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26" w:rsidRDefault="00F46E26" w:rsidP="004B7D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5194" w:type="dxa"/>
        <w:tblInd w:w="4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</w:tblGrid>
      <w:tr w:rsidR="004B7D44" w:rsidTr="007D441D">
        <w:trPr>
          <w:trHeight w:val="1965"/>
        </w:trPr>
        <w:tc>
          <w:tcPr>
            <w:tcW w:w="5194" w:type="dxa"/>
          </w:tcPr>
          <w:p w:rsidR="00916F23" w:rsidRPr="004B7D44" w:rsidRDefault="00916F23" w:rsidP="00916F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B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916F23" w:rsidRPr="004B7D44" w:rsidRDefault="00EA53E1" w:rsidP="00916F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заведующего МБДОУ </w:t>
            </w:r>
            <w:proofErr w:type="spellStart"/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Мокрушинского</w:t>
            </w:r>
            <w:proofErr w:type="spellEnd"/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</w:p>
          <w:p w:rsidR="00916F23" w:rsidRDefault="00916F23" w:rsidP="00916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A2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 №1-н/с</w:t>
            </w:r>
          </w:p>
        </w:tc>
      </w:tr>
    </w:tbl>
    <w:p w:rsidR="004B7D44" w:rsidRDefault="004B7D44" w:rsidP="004B7D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7D44" w:rsidRPr="004B7D44" w:rsidRDefault="004B7D44" w:rsidP="004B7D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Виды, условия, размер и порядок установления выплат</w:t>
      </w:r>
      <w:r w:rsidRPr="004B7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стимулирующего характера, в том числе критерии оценки результативности и качества труда работников</w:t>
      </w:r>
      <w:r w:rsidR="007D4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МБДОУ </w:t>
      </w:r>
      <w:proofErr w:type="spellStart"/>
      <w:r w:rsidR="007D4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Мокрушинского</w:t>
      </w:r>
      <w:proofErr w:type="spellEnd"/>
      <w:r w:rsidR="00EA5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детского сада</w:t>
      </w:r>
    </w:p>
    <w:p w:rsidR="004B7D44" w:rsidRDefault="004B7D44" w:rsidP="004B7D44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23" w:rsidRPr="00FE70FE" w:rsidRDefault="004B7D44" w:rsidP="004B7D4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B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виды, условия, размер и порядок установления выплат стимулирующего характера, в том числе критерии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результативности и качества труда </w:t>
      </w:r>
      <w:r w:rsidR="007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МБДОУ </w:t>
      </w:r>
      <w:proofErr w:type="spellStart"/>
      <w:r w:rsidR="007D4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Мокрушинского</w:t>
      </w:r>
      <w:proofErr w:type="spellEnd"/>
      <w:r w:rsidR="007D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(далее – Порядок,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регулируют отношения, возник</w:t>
      </w:r>
      <w:r w:rsidR="00E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ающие между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их работниками в связи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предоставлением работникам выплат стимулирующего характера, по видам экономичес</w:t>
      </w:r>
      <w:r w:rsidR="00916F23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деятельности «Образование».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выплатам стимулирующего характера относятся выплаты, направленные на стим</w:t>
      </w:r>
      <w:r w:rsidR="00E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улирование работников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качественные результаты труда, а также поощрение за выполненную работу.</w:t>
      </w:r>
    </w:p>
    <w:p w:rsidR="00FE70FE" w:rsidRPr="00FE70FE" w:rsidRDefault="00FE70FE" w:rsidP="00FE70FE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Calibri" w:hAnsi="Times New Roman" w:cs="Times New Roman"/>
          <w:sz w:val="24"/>
          <w:szCs w:val="24"/>
        </w:rPr>
        <w:t xml:space="preserve">3. Установление выплат стимулирующего характера </w:t>
      </w:r>
      <w:r w:rsidRPr="00FE70FE">
        <w:rPr>
          <w:rFonts w:ascii="Times New Roman" w:eastAsia="Arial" w:hAnsi="Times New Roman" w:cs="Times New Roman"/>
          <w:sz w:val="24"/>
          <w:szCs w:val="24"/>
          <w:lang w:eastAsia="ru-RU"/>
        </w:rPr>
        <w:t>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FE70FE" w:rsidRPr="00FE70FE" w:rsidRDefault="00EA53E1" w:rsidP="00FE7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Работникам ОО</w:t>
      </w:r>
      <w:r w:rsidR="00FE70FE" w:rsidRPr="00FE70FE">
        <w:rPr>
          <w:rFonts w:ascii="Times New Roman" w:eastAsia="Calibri" w:hAnsi="Times New Roman" w:cs="Times New Roman"/>
          <w:sz w:val="24"/>
          <w:szCs w:val="24"/>
        </w:rPr>
        <w:t xml:space="preserve"> в пределах бюджетных ассигнований </w:t>
      </w:r>
      <w:r w:rsidR="00FE70FE" w:rsidRPr="00FE70FE">
        <w:rPr>
          <w:rFonts w:ascii="Times New Roman" w:eastAsia="Calibri" w:hAnsi="Times New Roman" w:cs="Times New Roman"/>
          <w:sz w:val="24"/>
          <w:szCs w:val="24"/>
        </w:rPr>
        <w:br/>
      </w:r>
      <w:r w:rsidR="00FE70FE" w:rsidRPr="00FE7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оплату труда работников Учреждения, а также средств, полученных </w:t>
      </w:r>
      <w:r w:rsidR="00FE70FE" w:rsidRPr="00FE70FE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от предпринимательской и иной приносящей доход деятельности </w:t>
      </w:r>
      <w:r w:rsidR="00FE70FE" w:rsidRPr="00FE70F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 направленных Учреждением в установленном порядке на оплату труда работников, могут устанавливаться следующие виды выплат стимулирующего характера: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за интенсивность и высокие результаты работы;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за качество выполняемых работ;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выплаты (с учетом сложности, напряженности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особого режима работы, опыта работы,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в сельской местности, в целях повышения  уровня оплаты труда молодым специалистам, обеспечения заработной платы работника на уровне размера минимальной заработной платы (минимального </w:t>
      </w:r>
      <w:proofErr w:type="gram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обеспечения региональной выплаты);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выплаты по итогам работы.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Выплаты стимулирующего характера производятся по решению руководителя Учреждения с учетом кри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териев оценки результативности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качества труда работника.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результативности и качества труда работника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учитываются при выплате </w:t>
      </w:r>
      <w:r w:rsidRPr="00FE70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выплат стимулирующего характера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сельской местности,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</w:t>
      </w:r>
      <w:proofErr w:type="gramStart"/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оплаты труда</w:t>
      </w:r>
      <w:proofErr w:type="gramEnd"/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обеспечения региональной выплаты.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Виды, условия, размер и критерии оценки результативности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качества труда работников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(за исключением выплат по итогам работы) устанавливаются в соответствии с приложением № 1 к настоящему Порядку.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результативности и качеств</w:t>
      </w:r>
      <w:r w:rsidR="0002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труда работников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детализироваться,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онкретизироваться, дополняться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уточняться в коллективных договорах, соглашениях, локальных нормативных актах Учреждений, устанавливающих систему оплаты труда.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выплат стимулирующего характера должны отве</w:t>
      </w:r>
      <w:r w:rsidR="00020A0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чать уставным задачам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Выплаты стимулирующего характера устанавливаются за каждый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r w:rsidRPr="00FE70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выплат стимулирующего характера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раздельно.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Выплаты стимулирующего характера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максимальным размером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ограничены и устанавливаются в пределах</w:t>
      </w:r>
      <w:r w:rsidRPr="00FE70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фонда оплаты труда, </w:t>
      </w:r>
      <w:r w:rsidRPr="00FE70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также средств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полученных от предпринимательской и иной приносящей доход деятельности и направленных Учреж</w:t>
      </w:r>
      <w:r w:rsidR="001D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дением в установленном порядке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оплату труда работников.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bookmarkStart w:id="1" w:name="P51"/>
      <w:bookmarkEnd w:id="1"/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выплаты определяются в процентном отношении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окладу (должностному окладу), ставке заработной п</w:t>
      </w:r>
      <w:r w:rsidR="001D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латы либо </w:t>
      </w:r>
      <w:r w:rsidR="001D37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абсолютном размере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персональных выплат работникам </w:t>
      </w:r>
      <w:r w:rsidR="001D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в соответствии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№ 2 к настоящему Порядку</w:t>
      </w:r>
      <w:r w:rsidR="001D3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0FE" w:rsidRPr="00FE70FE" w:rsidRDefault="001D371F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="00FE70FE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E70FE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в целях обеспечения</w:t>
      </w:r>
      <w:r w:rsidR="0002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заработной платы работника ОО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размера минимальной заработной платы (минимального размера оплаты труда) пр</w:t>
      </w:r>
      <w:r w:rsidR="00020A02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оизводятся работникам ОО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в размере, определяемом как</w:t>
      </w:r>
      <w:proofErr w:type="gramEnd"/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разница между размером минимальной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аработной платы, установленным 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Красноярском крае (минимальным </w:t>
      </w:r>
      <w:proofErr w:type="gramStart"/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 оплаты труда</w:t>
      </w:r>
      <w:proofErr w:type="gramEnd"/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величиной заработной платы </w:t>
      </w:r>
      <w:r w:rsidR="00020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 работника ОО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соответствующий период времени.</w:t>
      </w:r>
    </w:p>
    <w:p w:rsidR="00FE70FE" w:rsidRPr="00FE70FE" w:rsidRDefault="00020A02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ОО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месячная заработная плата которых 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Красноярском </w:t>
      </w:r>
      <w:proofErr w:type="gramStart"/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</w:t>
      </w:r>
      <w:proofErr w:type="gramEnd"/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(минимальным размером оплаты труда), исчисленным пропорционально 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аботанному работником ОО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времени, 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величиной заработной платы конкретного работника Учреждения 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соответствующий период времени.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выплатах по итогам работы учитываются: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мероприятий;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инновационной деятельности;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инициатива, творчество и применение в работе современных форм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методов организации труда;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порученной работы, связанной с обеспечением рабочего процесса или </w:t>
      </w:r>
      <w:r w:rsidR="00020A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уставной деятельности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высоких результатов в работе за определенный период;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обучающихся, воспитанников в конкурсах, мероприятиях.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выплат по итогам работы могут учитываться как одно, так и несколько оснований, указанных в настоящем пункте.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Условия, размер и критерии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результативности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каче</w:t>
      </w:r>
      <w:r w:rsidR="0002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труда работников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</w:t>
      </w:r>
      <w:r w:rsidR="00020A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 работы работникам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соответствии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приложением № 3 к настоящему Порядку.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Распределение средств на осуществление выплат стимулирующего характера работникам Учреждений </w:t>
      </w:r>
      <w:r w:rsidR="001D371F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руководителем</w:t>
      </w:r>
      <w:r w:rsidR="0002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комиссии по распределению стимулирующей </w:t>
      </w:r>
      <w:proofErr w:type="gramStart"/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фонда оплаты труда работников</w:t>
      </w:r>
      <w:proofErr w:type="gramEnd"/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(далее – Комиссия).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работы Комиссии, а также ее состав утверждают</w:t>
      </w:r>
      <w:r w:rsidR="0002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локальным нормативным актом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состав Комиссии должны входить председатель пер</w:t>
      </w:r>
      <w:r w:rsidR="001D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вичной профсоюзной организации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его наличии) и представитель</w:t>
      </w:r>
      <w:r w:rsidR="00020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коллектива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может рекомендовать установление выплат стимулирующего характера и их размер открытым голосованием при условии присутствия на ее заседании не менее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половины членов Комиссии. Решение Комиссии оформляется протоколом. 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мнения </w:t>
      </w:r>
      <w:r w:rsidR="001D371F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руководитель</w:t>
      </w:r>
      <w:r w:rsidR="00EB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решение об установлении выплат стимули</w:t>
      </w:r>
      <w:r w:rsidR="00EB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рующего характера работникам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70FE" w:rsidRPr="00FE70FE" w:rsidRDefault="00EB6055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ОО</w:t>
      </w:r>
      <w:r w:rsidR="00FE70FE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71F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принятии</w:t>
      </w:r>
      <w:r w:rsidR="00FE70FE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об установлении выплат стимулирующего характера работникам Учреждения</w:t>
      </w:r>
      <w:r w:rsidR="00FE70FE" w:rsidRPr="00FE70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учитывать аналитическую информацию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рганов самоуправления ОО</w:t>
      </w:r>
      <w:r w:rsidR="00FE70FE"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представительного органа работников (при наличии такого представительного органа).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Конкретный размер выплат стимулирующего характера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исключением персональных выплат) устанавливается в абсолютном размере, с учетом фактически отработанного времени.</w:t>
      </w:r>
    </w:p>
    <w:p w:rsidR="00FE70FE" w:rsidRPr="00FE70FE" w:rsidRDefault="00FE70FE" w:rsidP="00FE70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0FE">
        <w:rPr>
          <w:rFonts w:ascii="Times New Roman" w:eastAsia="Calibri" w:hAnsi="Times New Roman" w:cs="Times New Roman"/>
          <w:color w:val="000000"/>
          <w:sz w:val="24"/>
          <w:szCs w:val="24"/>
        </w:rPr>
        <w:t>11. Выплаты стимулирующего характера (за исключением персональных выплат, выплат по итогам работы) устанавл</w:t>
      </w:r>
      <w:r w:rsidR="00EB6055">
        <w:rPr>
          <w:rFonts w:ascii="Times New Roman" w:eastAsia="Calibri" w:hAnsi="Times New Roman" w:cs="Times New Roman"/>
          <w:color w:val="000000"/>
          <w:sz w:val="24"/>
          <w:szCs w:val="24"/>
        </w:rPr>
        <w:t>иваются руководителем ОО</w:t>
      </w:r>
      <w:r w:rsidRPr="00FE70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ежемесячно, ежеквартально или на год.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При установлении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выплат стимулирующего характера конкретному работнику (за исключением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выплат)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балльную оценку.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выплаты стимулирующего </w:t>
      </w:r>
      <w:r w:rsidR="001D371F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конкретному</w:t>
      </w:r>
      <w:r w:rsidR="00EB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работнику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по формуле: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С = С</w:t>
      </w:r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1балла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</w:t>
      </w:r>
      <w:r w:rsidR="001D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размер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выплаты стимулирующего </w:t>
      </w:r>
      <w:r w:rsidR="001D371F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конкретному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работнику Учреждения в плановом периоде;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1балла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стоимость для определения размеров выплат стимулирующего </w:t>
      </w:r>
      <w:r w:rsidR="001D371F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на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 по результатам оценки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i-</w:t>
      </w:r>
      <w:proofErr w:type="spellStart"/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исчисленное в суммовом выражении по показателям оценки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отчетный период.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FE70FE">
        <w:rPr>
          <w:rFonts w:ascii="Times New Roman" w:eastAsia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 wp14:anchorId="02549B99" wp14:editId="02E1E665">
            <wp:extent cx="1645285" cy="47180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D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стим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раб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фонд оплаты труда, предназначенный для осуществления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выплат стимулирующего </w:t>
      </w:r>
      <w:r w:rsidR="001D371F"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работникам</w:t>
      </w:r>
      <w:r w:rsidR="00EB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месяц </w:t>
      </w:r>
      <w:r w:rsidRPr="00FE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плановом периоде;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n – коли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физических лиц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подлежащих оценке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отчетный период (год, квартал, месяц).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proofErr w:type="gram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стим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раб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зп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гар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отп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</w:t>
      </w:r>
      <w:r w:rsidR="001D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зп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фонд о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труда работникам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состоящий 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бюджетной смете (плане финансово-хозяйс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деятельности</w:t>
      </w:r>
      <w:proofErr w:type="gramStart"/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месяц в плановом периоде;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гар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гарантированный фонд оплаты труда (сумма заработной платы работников по бюджетной смете (плану финансово-хозяйственной деятельности) окладов (должностных окладов), ставок заработной пл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сумм выплат компенсационного характера и персональных выплат стимулирующего характера, определенный согласн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о штатному расписанию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месяц в плановом периоде);</w:t>
      </w:r>
    </w:p>
    <w:p w:rsidR="00FE70FE" w:rsidRPr="00FE70FE" w:rsidRDefault="00FE70FE" w:rsidP="00FE70FE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FE70F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отп</w:t>
      </w:r>
      <w:proofErr w:type="spellEnd"/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сумма средств, направляемая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</w:t>
      </w:r>
      <w:r w:rsidR="00EB60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алификации работников ОО</w:t>
      </w:r>
      <w:r w:rsidRPr="00FE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месяц в плановом периоде.</w:t>
      </w:r>
    </w:p>
    <w:p w:rsidR="00412179" w:rsidRDefault="00412179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1D371F" w:rsidTr="001D371F">
        <w:tc>
          <w:tcPr>
            <w:tcW w:w="3253" w:type="dxa"/>
          </w:tcPr>
          <w:p w:rsidR="001D371F" w:rsidRPr="00412179" w:rsidRDefault="001D371F" w:rsidP="001D3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EB6055" w:rsidRPr="004B7D44" w:rsidRDefault="00EB6055" w:rsidP="00EB60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заведующего МБДОУ </w:t>
            </w:r>
            <w:proofErr w:type="spellStart"/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Мокрушинского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</w:p>
          <w:p w:rsidR="001D371F" w:rsidRDefault="00EB6055" w:rsidP="00EB60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 №1- н/с</w:t>
            </w:r>
          </w:p>
        </w:tc>
      </w:tr>
    </w:tbl>
    <w:p w:rsidR="00B52489" w:rsidRPr="00B52489" w:rsidRDefault="00B52489" w:rsidP="00B524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89" w:rsidRPr="009635D4" w:rsidRDefault="00B52489" w:rsidP="00963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241"/>
      <w:bookmarkEnd w:id="2"/>
      <w:r w:rsidRPr="0096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Виды, условия, размер и критерии оценки результативности и качества труда работников </w:t>
      </w:r>
      <w:r w:rsidR="007D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</w:t>
      </w:r>
      <w:proofErr w:type="spellStart"/>
      <w:r w:rsidR="007D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Мокрушинского</w:t>
      </w:r>
      <w:proofErr w:type="spellEnd"/>
      <w:r w:rsidR="007D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6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детского сада</w:t>
      </w:r>
      <w:r w:rsidRPr="0096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 исключением выплат по итогам работы)</w:t>
      </w:r>
    </w:p>
    <w:p w:rsidR="00B52489" w:rsidRPr="00B52489" w:rsidRDefault="00B52489" w:rsidP="00B52489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5D4" w:rsidRPr="00BB0BBD" w:rsidRDefault="009635D4" w:rsidP="009635D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3" w:name="sub_111"/>
      <w:proofErr w:type="gramStart"/>
      <w:r w:rsidRPr="00BB0BB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Общеобразовательные учреждения, подведомственные </w:t>
      </w:r>
      <w:r w:rsidRPr="00BB0BBD">
        <w:rPr>
          <w:rFonts w:ascii="Times New Roman" w:hAnsi="Times New Roman" w:cs="Times New Roman"/>
          <w:b/>
          <w:sz w:val="24"/>
          <w:szCs w:val="24"/>
          <w:lang w:eastAsia="ru-RU"/>
        </w:rPr>
        <w:t>Отделу образования администрации Казачинского района</w:t>
      </w:r>
      <w:r w:rsidRPr="00BB0BB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(осуществляющих образовательную деятельность по основным общеобразовательным программам (дошкольного, начального общего, основного общего, среднего общего образования) </w:t>
      </w:r>
      <w:bookmarkEnd w:id="3"/>
      <w:proofErr w:type="gramEnd"/>
    </w:p>
    <w:p w:rsidR="00B52489" w:rsidRPr="00B52489" w:rsidRDefault="00B52489" w:rsidP="00B524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2242"/>
        <w:gridCol w:w="4019"/>
        <w:gridCol w:w="1278"/>
      </w:tblGrid>
      <w:tr w:rsidR="00B52489" w:rsidRPr="00B52489" w:rsidTr="00533311">
        <w:trPr>
          <w:trHeight w:val="920"/>
        </w:trPr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Должности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Критерии оценки результативности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качества труда работников учреждения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Условия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баллов*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(за исключением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обучения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по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образовательным программам начального общего образования)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методического уровня организации образовательного процесса, 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программы воспитания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объединениями педагогов (проектными командами, творческими группами, методическими объединениями, психолого-педагогическим консилиумом (далее – ППК)</w:t>
            </w:r>
            <w:proofErr w:type="gramEnd"/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ученическими объединениями, детскими общественными организациями, проектами социального партнерства и/или руководство реализацией направлений программы воспитания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работе аттестационной комиссии, экспертной комиссии, ППК, других педагогических сообществах, подготовка отчетной документации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работе ученических объединений, детских общественных организаций, проектов социального партнерства, подготовка отчетной документации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 w:val="restart"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rPr>
          <w:trHeight w:val="2644"/>
        </w:trPr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Стабильность и рост качества обучения, положительная динамика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индивидуальному прогрессу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3962" w:type="dxa"/>
          </w:tcPr>
          <w:p w:rsidR="00A22740" w:rsidRPr="00B52489" w:rsidRDefault="00B52489" w:rsidP="00A2274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освоение образовательной программы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результатам четвертных и годовых оценок обучающихся (доля обучающихся, получивших отметки «4» и «5» по</w:t>
            </w:r>
            <w:r w:rsidR="00A22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всем предметам учебного плана)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52489">
              <w:rPr>
                <w:rFonts w:ascii="Times New Roman" w:eastAsia="Calibri" w:hAnsi="Times New Roman" w:cs="Times New Roman"/>
                <w:color w:val="000000"/>
              </w:rPr>
              <w:t xml:space="preserve">Организация участия обучающихся </w:t>
            </w:r>
            <w:r w:rsidRPr="00B52489">
              <w:rPr>
                <w:rFonts w:ascii="Times New Roman" w:eastAsia="Calibri" w:hAnsi="Times New Roman" w:cs="Times New Roman"/>
                <w:color w:val="000000"/>
              </w:rPr>
              <w:br/>
              <w:t xml:space="preserve">в интеллектуальных, спортивных, творческих олимпиадах, конкурсах, соревнованиях 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участия обучающихся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 интеллектуальных, спортивных, творческих олимпиадах, конкурсах, соревнованиях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участия обучающихся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мероприятиях различного уровня, направленных на развитие навыков исследовательской и проектной деятельности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призеров и победителей среди обучающихся, принявших участие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интеллектуальных, спортивных, творческих мероприятиях различного уровня</w:t>
            </w:r>
            <w:proofErr w:type="gramEnd"/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уровень педагогического мастерства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при организации образовательного процесса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призового места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профессиональных конкурсах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, проектах и программах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 профессионального мастерства, п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Учитель (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обучение по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образовательным программам начального общего образования)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Успешность учебной работы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по итогам оценочного периода согласно локальным нормативным актам учреждения: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свыше 70 %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60 % – 70 %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Результативность, стабильность и рост качества обучения, положительная динамика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индивидуальному прогрессу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качества </w:t>
            </w: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(по итогам не менее 2 оценочных периодов)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стабильность (сохранение процента качества </w:t>
            </w: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по итогам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не менее 2 оценочных периодов)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деятельности, направленная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коррекцию нарушений в развитии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успеваемости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, испытывавших трудности в обучении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Сопровождение обучающихся, проявивших выдающиеся способности, а также добившихся успехов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учебной деятельности, научной (научно-исследовательской) деятельности, творческой деятельности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физкультурно-спортивной деятельности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образовательном процессе (подготовка к участию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олимпиадах, конкурсах, конференциях, турнирах и т.д.)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проведение занятий с участниками олимпиад, конкурсов, конференций, турниров и т.д.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победителей, призеров, финалистов, дипломантов: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Руководство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организация проектных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творческих групп (организация воспитанников, обучающихся для успешного участия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различных творческих группах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проектах)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или его представление: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класс (группа)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участие в конкурсе проектов: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проектных групп или творческих групп (наличие подтверждающих документов) (количество участников проектных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творческих групп – не менее 80 %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(от общего количества обучающихся):</w:t>
            </w:r>
            <w:proofErr w:type="gramEnd"/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учреждения;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руководство исследовательской деятельностью обучающихся (участие воспитанников, обучающихся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конференциях)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результатов обучающихся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конференциях, семинарах, форумах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т.д. (обязательное наличие подтверждающих документов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об участии):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дистантное</w:t>
            </w:r>
            <w:proofErr w:type="spellEnd"/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очное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дистантное</w:t>
            </w:r>
            <w:proofErr w:type="spellEnd"/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очное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 и призеров: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дистантное</w:t>
            </w:r>
            <w:proofErr w:type="spellEnd"/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очное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дистантное</w:t>
            </w:r>
            <w:proofErr w:type="spellEnd"/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очное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Обеспечение методического уровня организации образовательного процесса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руководство объединениями педагогов (проектными командами, творческими группами)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постоянное участие в работе ППК, подготовка отчетной документации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при проведении занятий интерактивной доски, компьютерных программ, современного лабораторного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цифрового оборудования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Предъявление опыта организации образовательного процесса за пределами учреждения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 профессионального мастерства (в том числе дистанционных):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призер: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региональный, межрегиональный уровни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победитель: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региональный, межрегиональный уровни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Обобщение и/или тиражирование педагогического опыта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наличие публикаций в изданиях: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внутри учреждения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региональные, межрегиональные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федеральные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проведение мастер-классов (в том числе открытых уроков):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внутри учреждения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региональные, межрегиональные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федеральные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 молодого специалиста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разработка и апробация программ учебных предметов и внеурочной деятельности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внедрение созданного проекта, программы, материалов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образовательную деятельность учреждения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дистанционного обучения обучающихся, воспитанников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подтверждение регистрации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обучающихся, воспитанников на сайте учреждения, реализующего программы дистанционного обучения (за одного обучающегося, воспитанника)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Кураторство сайта, систем электронных журналов, дневников, баз данных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своевременность обновления, отсутствие замечаний со стороны проверяющих органов, заинтересованных лиц (родителей (законных представителей), общественности и др.)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реализации законодательства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об образовании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своевременность представления отчетных документов (акты обследования и др.) при осуществлении обходов территорий, закрепленных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общеобразовательными учреждениями, с целью выявления несовершеннолетних детей, подлежащих обучению и определения условий,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которых они проживают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 w:val="restart"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Педагог-психолог, социальный педагог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Сопровождение воспитанников, обучающихся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образовательном процессе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руководство психолого-педагогическим консилиумом, психолого-педагогической службой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для родителей воспитанников, обучающихся (за одно мероприятие)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методов и способов работы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по педагогическому сопровождению воспитанников, обучающихся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разработке и реализации проектов, программ, связанных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с образовательной деятельностью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наличие призового места в конкурсе проектов и программ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 профессионального мастерства, п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  <w:bottom w:val="single" w:sz="4" w:space="0" w:color="auto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Высокий уровень 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конфликтов или отрицательная динамика возникновения конфликтов среди воспитанников, обучающихся в течение учебного года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информирование руководителя учреждения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происшествиях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воспитанниками, обучающимися, повлекших причинение вреда их жизни и здоровью,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выявлении случаев детской безнадзорности, правонарушений, преступлений и иных антиобщественных действий, совершенных несовершеннолетними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 отношении них, законных представителях,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исполняющих либо ненадлежащим образом исполняющих родительские обязанности, а также иным поведением оказывающих отрицательное влияние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на воспитанников, обучающихся</w:t>
            </w:r>
            <w:proofErr w:type="gramEnd"/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отсутствие случаев сокрытия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происшествий с воспитанниками, обучающимися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правонарушений, совершенных воспитанниками, обучающимися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воспитанников, обучающихся, состоящих на учете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органах внутренних дел, комиссии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по делам несовершеннолетних и защите их прав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травм, несчастных случаев, вредных привычек, случаев нарушения дисциплины у воспитанников, обучающихся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52489">
              <w:rPr>
                <w:rFonts w:ascii="Times New Roman" w:eastAsia="Calibri" w:hAnsi="Times New Roman" w:cs="Times New Roman"/>
              </w:rPr>
              <w:t>Эффективность способов и методов организации работы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обоснованных жалоб, замечаний со стороны участников образовательного процесса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52489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Вовлечение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воспитательные мероприятия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вовлечения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проекты и программы, мероприятия,  направленные на патриотическое воспитание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вовлечения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добровольческую и общественную деятельность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Высокий уровень педагогического мастерства при организации воспитательного процесса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выстраивание воспитательного процесса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программой воспитания коллектива воспитанников, обучающихся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использование практик наставничества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  <w:bottom w:val="single" w:sz="4" w:space="0" w:color="auto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 профессионального мастерства, п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дополнительного образования, музыкальный руководитель, педагог-организатор, инструктор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труду, концертмейстер, тренер-преподаватель 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Руководство объединениями педагогов 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руководство объединениями педагогов (проектными командами, творческими группами, методическими объединениями, кафедрами)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Достижения воспитанников, обучающихся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участия обучающихся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интеллектуальных, спортивных, творческих олимпиадах, конкурсах, соревнованиях, сменах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призеров и победителей среди обучающихся, принимающих участие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интеллектуальных, спортивных, творческих мероприятиях различного уровня</w:t>
            </w:r>
            <w:proofErr w:type="gramEnd"/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детских объединений, организаций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создание и реализация социальных проектов, программ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  <w:tcBorders>
              <w:top w:val="nil"/>
            </w:tcBorders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уровень педагогического мастерства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при организации образовательного процесса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участие в конкурсах профессионального мастерства, п</w:t>
            </w:r>
            <w:r w:rsidRPr="00B52489">
              <w:rPr>
                <w:rFonts w:ascii="Times New Roman" w:eastAsia="Times New Roman" w:hAnsi="Times New Roman" w:cs="Times New Roman"/>
                <w:color w:val="000000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внедрение новых технологий форм, методов, приемов, демонстрация их при проведении мастер-классов, творческих отчетов, концертов, выступлений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проведение мероприятий согласно календарному плану воспитательной работы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библиотекой,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библиотекарь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системы работы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повышению мотивации воспитанников, обучающихся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к чтению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80 %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воспитанников, обучающихся и работников учреждения пользуются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библиотечным фондом учреждения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информационно-библиотечной системы учреждения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наличие  и реализация программы развития информационно-библиографического пространства учреждения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Сохранность библиотечного фонда учреждения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списывается менее 20 % фонда литературы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Осуществление текущего информирования коллектива педагогов, воспитанников, обучающихся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уроков информационной культуры 1 раз в четверть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дней информирования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1 раз в четверть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Высокий уровень профессионального мастерства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систематическая работа по повышению профессионального мастерства (курсы повышения квалификации, семинары, самообразование), использование полученного опыта в своей повседневной деятельности, внедрение новых технологий, форм, методов, приемов, демонстрация их при проведении мастер-классов, творческих отчетов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Оперативность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решении поставленных задач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Юрисконсульт, инспектор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по кадрам, программист, делопроизводитель, экономист, секретарь-машинистка, секретарь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документов для участия в краевых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федеральных программах, проектах, конкурсах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соответствие подготовленных документов установленным требованиям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юридических консультаций для воспитанников, обучающихся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работников учреждения,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родителей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отсутствие конфликтов в учреждении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Оперативность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решении поставленных задач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предоставление информации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учреждении единых требований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к оформлению документов, системы документооборота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соблюдение регламентов по созданию внутренних документов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Шеф-повар,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повар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или оперативное устранение предписаний надзорных органов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предписаний надзорных органов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Снижение уровня заболеваемости обучающихся, воспитанников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вспышек заболеваний обучающихся, воспитанников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Качество приготовления пищи, эстетическое оформление блюд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жалоб, отказов обучающихся, воспитанников от приема пищи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Младший воспитатель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информирование руководителя учреждения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происшествиях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обучающимися, воспитанниками, повлекших причинение вреда их жизни и здоровью,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выявлении случаев детской безнадзорности, правонарушений, преступлений и иных антиобщественных действий,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совершенных несовершеннолетними и в отношении них, законных представителях,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исполняющих либо ненадлежащим образом исполняющих родительские обязанности, а также иным поведением оказывающих отрицательное влияние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на обучающихся, воспитанников</w:t>
            </w:r>
            <w:proofErr w:type="gramEnd"/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отсутствие случаев сокрытия происшествий с обучающимися, воспитанниками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участие в проведении мероприятий, предусмотренных образовательной программой, в организации и проведении консультативной помощи родителям (законным представителям)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Осуществление дополнительных работ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проведении ремонтных работ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учреждении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Соблюдение санитарно-гигиенических норм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замечаний Федеральной службы по надзору в сфере защиты прав потребителей и благополучия человека (далее – </w:t>
            </w: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Роспотребнадзор</w:t>
            </w:r>
            <w:proofErr w:type="spell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tabs>
                <w:tab w:val="left" w:pos="411"/>
                <w:tab w:val="center" w:pos="534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Кладовщик, кастелянша,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рабочий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комплексному обслуживанию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ремонту здания, дворник,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водитель,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кухонный рабочий, мойщик посуды, подсобный рабочий, лаборант, гардеробщик, сторож,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электрик</w:t>
            </w:r>
            <w:proofErr w:type="gramEnd"/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Соблюдение санитарно-гигиенических норм, правил техники безопасности, правил дорожного движения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 надзорных органов, аварий и аварийных ситуаций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Обеспечение сохранности имущества и его учет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 по утрате и порче имущества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Осуществление дополнительных работ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постоянное проведение погрузочно-разгрузочных работ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и качественное проведение ремонтных работ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 xml:space="preserve">отсутствие замечаний по бесперебойной </w:t>
            </w:r>
            <w:r w:rsidRPr="00B52489">
              <w:rPr>
                <w:rFonts w:ascii="Times New Roman" w:eastAsia="Times New Roman" w:hAnsi="Times New Roman" w:cs="Times New Roman"/>
              </w:rPr>
              <w:br/>
              <w:t>и безаварийной работе систем жизнеобеспечения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Оперативность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решении поставленных задач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выполнение заданий, поручений ранее установленного срока без снижения качества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учреждения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наличие зеленой зоны, ландшафтного дизайна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Преподаватель-организатор основ безопасности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защиты Родины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по соблюдению правил техники безопасности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ведением документации учреждения по проведению инструктажей с обучающимися, воспитанниками, работниками учреждения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учреждениями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организациями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проведение командно-штабных, тактико-специальных учений 2 раза в год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учета военнообязанных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образовательном учреждении, предоставление сведений в военкоматы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Достижения обучающихся, воспитанников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призеров и победителей среди обучающихся, принимающих участие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интеллектуальных, спортивных, творческих мероприятиях различного уровня</w:t>
            </w:r>
            <w:proofErr w:type="gramEnd"/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Своевременность разработки инструктивных документов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своевременно разработан план гражданской обороны учреждения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Соблюдение санитарно-гигиенических норм, правил техники безопасности, пожарной безопасности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100 % учебных кабинетов, бытовых, хозяйственных и других помещений обеспечены оборудованием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Обеспечение сохранности имущества и его учет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 по утрате и порче имущества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Оперативность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решении поставленных задач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работ, обеспечивающих сезонную подготовку обслуживаемого здания, сооружения, оборудования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механизмов, ранее установленного срока без снижения качества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дополнительных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своевременное и качественное проведение ремонтных работ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учреждении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Ресурсосбережение при выполнении работ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превышения лимитов расходования электроэнергии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замечаний по бесперебойной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безаварийной работе систем жизнеобеспечения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недостачи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неустановленного оборудования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итогам проведенной инвентаризации имущества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Инженер,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оператор электронно-вычислительных машин,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техник, программист, электроник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Внедрение современных средств автоматизации сбора, учета и хранения информации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помощью информационных технологий 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 по ведению баз автоматизированного сбора информации (1 база)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программное обеспечение,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его использование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работе учреждения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стабильное функционирование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предоставление информации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rPr>
          <w:trHeight w:val="1873"/>
        </w:trPr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Методическое сопровождение процесса разработки, апробации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и внедрения инновационных программ, технологий, методов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оформленных программ, технологий, методов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rPr>
          <w:trHeight w:val="631"/>
        </w:trPr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плана методической работы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выполненных методических работ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80 % - 99 %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100 %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уровень организации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методической работы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педагогических работников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профессиональных конкурсах,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конкурсах методических материалов, образовательных программ и т.п.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призового места за участие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профессиональных конкурсах, конкурсах методических материалов, образовательных программ и т.п.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2489">
              <w:rPr>
                <w:rFonts w:ascii="Times New Roman" w:eastAsia="Calibri" w:hAnsi="Times New Roman" w:cs="Times New Roman"/>
              </w:rPr>
              <w:t xml:space="preserve">Разработка проектов, методических </w:t>
            </w:r>
            <w:r w:rsidRPr="00B52489">
              <w:rPr>
                <w:rFonts w:ascii="Times New Roman" w:eastAsia="Calibri" w:hAnsi="Times New Roman" w:cs="Times New Roman"/>
              </w:rPr>
              <w:br/>
              <w:t>и информационных материалов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B52489">
              <w:rPr>
                <w:rFonts w:ascii="Times New Roman" w:eastAsia="Times New Roman" w:hAnsi="Times New Roman" w:cs="Times New Roman"/>
              </w:rPr>
              <w:t>один собственный проект, методический, информационный материал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Организация повышения профессионального мастерства педагогов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проведены мастер-классы, совещания, конференции по распространению наиболее результативного опыта педагогических работников, методов, форм, технологий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по кадрам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Соблюдение законодательства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штрафов, взысканий, замечаний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предоставление информации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отсутствие замечаний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Оперативность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работе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Работа с входящей корреспонденцией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своевременная подготовка ответов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Качество выполняемых работ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возврата документов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на доработку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директора по воспитанию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взаимодействию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с детскими общественными объединениями (далее – советник директора</w:t>
            </w:r>
            <w:r w:rsidRPr="00B5248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за важность выполняемой работы, степень самостоятельности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ответственности при выполнении поставленных задач</w:t>
            </w:r>
          </w:p>
        </w:tc>
      </w:tr>
      <w:tr w:rsidR="00B52489" w:rsidRPr="00B52489" w:rsidTr="00533311">
        <w:trPr>
          <w:trHeight w:val="727"/>
        </w:trPr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Вовлечение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социально полезную деятельность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Количество организованных мероприятий федерального календарного плана воспитательной работы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5 за каждое </w:t>
            </w:r>
            <w:r w:rsidRPr="00B5248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мероприятие</w:t>
            </w:r>
          </w:p>
        </w:tc>
      </w:tr>
      <w:tr w:rsidR="00B52489" w:rsidRPr="00B52489" w:rsidTr="00533311">
        <w:trPr>
          <w:trHeight w:val="762"/>
        </w:trPr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мероприятий, организованных для обучающихся «группы риска»</w:t>
            </w:r>
            <w:proofErr w:type="gramEnd"/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5 за каждое </w:t>
            </w:r>
            <w:r w:rsidRPr="00B5248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мероприятие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с участниками образовательного процесса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социальных партнеров (общественно-государственные детско-юношеские организации, общественные объединения,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бизнес-сообщества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, филармонии, библиотеки и др.), участвовавших в мероприятиях,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организованных советником директора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 за каждого партнера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взаимодействие с родителями как организаторами и участниками образовательных событий по реализации программы воспитания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взаимодействия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с детскими общественными объединениями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30 % обучающихся (от общего количества), вовлечены в мероприятия Общероссийского общественно-государственного движения детей </w:t>
            </w: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молодежи «Движение первых» 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5 % </w:t>
            </w:r>
            <w:proofErr w:type="gramStart"/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 общего количества), вовлечены в деятельность школьного актива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и развитие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 обучающихся способностей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научной (интеллектуальной), творческой физкультурно-спортивной деятельности, участие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олимпиадах, конкурсах, фестивалях, соревнованиях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10 % обучающихся (от общего количества), вовлечены в дни единых действий, программы, проекты всероссийского уровня (в том числе тематических смен в федеральных детских центрах)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2" w:type="dxa"/>
            <w:gridSpan w:val="3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Выплаты за качество выполняемых работ</w:t>
            </w:r>
          </w:p>
        </w:tc>
      </w:tr>
      <w:tr w:rsidR="00B52489" w:rsidRPr="00B52489" w:rsidTr="00533311">
        <w:trPr>
          <w:trHeight w:val="620"/>
        </w:trPr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 w:val="restart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Активное участие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работе методических (профессиональных) объединений педагогических работников организаций,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разработке программно-методического сопровождения образовательного процесса, профессиональных конкурсах, транслирование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педагогических коллективах опыта практических результатов своей профессиональной деятельности, в том числе экспериментальной, инновационной</w:t>
            </w: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и достижение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в профессиональных конкурсах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rPr>
          <w:trHeight w:val="1618"/>
        </w:trPr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и статус участия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профессионально-общественной деятельности, в том числе экспертной: участие в работе оргкомитетов, рабочих групп, экспертных комиссий, жюри конкурсов, в судействе соревнований, сопровождение педагогической практики студентов, наставничество, участие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</w:t>
            </w:r>
            <w:proofErr w:type="spellStart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 xml:space="preserve"> и молодежных конкурсах </w:t>
            </w: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br/>
              <w:t>и др.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2489" w:rsidRPr="00B52489" w:rsidTr="00533311">
        <w:tc>
          <w:tcPr>
            <w:tcW w:w="2073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0" w:type="dxa"/>
            <w:vMerge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представление результатов профессиональной деятельности в виде выступлений, открытых мероприятий, мастер-классов, публикаций и пр.</w:t>
            </w:r>
          </w:p>
        </w:tc>
        <w:tc>
          <w:tcPr>
            <w:tcW w:w="1260" w:type="dxa"/>
          </w:tcPr>
          <w:p w:rsidR="00B52489" w:rsidRPr="00B52489" w:rsidRDefault="00B52489" w:rsidP="00B524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4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B52489" w:rsidRPr="00B52489" w:rsidRDefault="00B52489" w:rsidP="00B5248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48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--------------------------------</w:t>
      </w:r>
    </w:p>
    <w:p w:rsidR="00B52489" w:rsidRPr="00B52489" w:rsidRDefault="00B52489" w:rsidP="00B5248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1053"/>
      <w:bookmarkEnd w:id="4"/>
      <w:r w:rsidRPr="00B52489">
        <w:rPr>
          <w:rFonts w:ascii="Times New Roman" w:eastAsia="Times New Roman" w:hAnsi="Times New Roman" w:cs="Times New Roman"/>
          <w:sz w:val="20"/>
          <w:szCs w:val="20"/>
          <w:lang w:eastAsia="ru-RU"/>
        </w:rPr>
        <w:t>*Исходя из 100-балльной системы.</w:t>
      </w:r>
    </w:p>
    <w:p w:rsidR="00F77DE7" w:rsidRPr="00F77DE7" w:rsidRDefault="00F77DE7" w:rsidP="00F77DE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AA" w:rsidRDefault="00B136AA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40731" w:rsidRDefault="00E40731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19726A" w:rsidRDefault="0019726A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19726A" w:rsidRDefault="0019726A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19726A" w:rsidRDefault="0019726A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B136AA" w:rsidRDefault="00B136AA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B136AA" w:rsidRDefault="00B136AA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EB6055" w:rsidRDefault="00EB6055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7D441D" w:rsidRDefault="007D441D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7D441D" w:rsidRDefault="007D441D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7D441D" w:rsidRDefault="007D441D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7D441D" w:rsidRDefault="007D441D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412179" w:rsidTr="00412179">
        <w:tc>
          <w:tcPr>
            <w:tcW w:w="3395" w:type="dxa"/>
          </w:tcPr>
          <w:p w:rsidR="00412179" w:rsidRPr="00412179" w:rsidRDefault="00412179" w:rsidP="0041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EB6055" w:rsidRPr="004B7D44" w:rsidRDefault="00EB6055" w:rsidP="00EB60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заведующего МБДОУ </w:t>
            </w:r>
            <w:proofErr w:type="spellStart"/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Мокрушинского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</w:p>
          <w:p w:rsidR="00412179" w:rsidRDefault="00EB6055" w:rsidP="00EB60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 №1-н/с</w:t>
            </w:r>
          </w:p>
        </w:tc>
      </w:tr>
    </w:tbl>
    <w:p w:rsidR="00F01BC5" w:rsidRDefault="00F01BC5" w:rsidP="00DF2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441D" w:rsidRDefault="00DF2F9A" w:rsidP="00EB6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персональных выплат работникам </w:t>
      </w:r>
    </w:p>
    <w:p w:rsidR="00DF2F9A" w:rsidRPr="00A70D75" w:rsidRDefault="007D441D" w:rsidP="00EB6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Мокрушинский</w:t>
      </w:r>
      <w:proofErr w:type="spellEnd"/>
      <w:r w:rsidR="00EB6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</w:t>
      </w:r>
    </w:p>
    <w:p w:rsidR="00412179" w:rsidRDefault="00412179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126"/>
      </w:tblGrid>
      <w:tr w:rsidR="00D3717A" w:rsidRPr="00D3717A" w:rsidTr="00D3717A">
        <w:trPr>
          <w:trHeight w:val="503"/>
        </w:trPr>
        <w:tc>
          <w:tcPr>
            <w:tcW w:w="629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условия персональных выплат</w:t>
            </w:r>
          </w:p>
        </w:tc>
        <w:tc>
          <w:tcPr>
            <w:tcW w:w="2126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размер к окладу (должностному окладу), ставке заработной платы</w:t>
            </w:r>
            <w:proofErr w:type="gramStart"/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D3717A" w:rsidRPr="00D3717A" w:rsidTr="00D3717A">
        <w:tc>
          <w:tcPr>
            <w:tcW w:w="629" w:type="dxa"/>
            <w:vMerge w:val="restart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опыт работы при наличии звания, ученой</w:t>
            </w: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степени</w:t>
            </w:r>
            <w:proofErr w:type="gramStart"/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17A" w:rsidRPr="00D3717A" w:rsidTr="00D3717A">
        <w:tc>
          <w:tcPr>
            <w:tcW w:w="629" w:type="dxa"/>
            <w:vMerge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почетного звания, начинающегося со слова «Народный»</w:t>
            </w: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 рублей</w:t>
            </w:r>
          </w:p>
        </w:tc>
      </w:tr>
      <w:tr w:rsidR="00D3717A" w:rsidRPr="00D3717A" w:rsidTr="00D3717A">
        <w:tc>
          <w:tcPr>
            <w:tcW w:w="629" w:type="dxa"/>
            <w:vMerge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ученой степени доктора наук культурологии, искусствоведения</w:t>
            </w: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 рублей</w:t>
            </w:r>
          </w:p>
        </w:tc>
      </w:tr>
      <w:tr w:rsidR="00D3717A" w:rsidRPr="00D3717A" w:rsidTr="00D3717A">
        <w:tc>
          <w:tcPr>
            <w:tcW w:w="629" w:type="dxa"/>
            <w:vMerge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почетного звания, начинающегося со слова «Заслуженный»</w:t>
            </w: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1 750 рублей</w:t>
            </w:r>
          </w:p>
        </w:tc>
      </w:tr>
      <w:tr w:rsidR="00D3717A" w:rsidRPr="00D3717A" w:rsidTr="00D3717A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ученой степени кандидата наук культурологии, искусствоведения</w:t>
            </w: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1 750 рублей</w:t>
            </w:r>
          </w:p>
        </w:tc>
      </w:tr>
      <w:tr w:rsidR="00D3717A" w:rsidRPr="00D3717A" w:rsidTr="00D3717A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1 750 рублей </w:t>
            </w:r>
          </w:p>
        </w:tc>
      </w:tr>
      <w:tr w:rsidR="00D3717A" w:rsidRPr="00D3717A" w:rsidTr="00D3717A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0B22D9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D3717A" w:rsidP="000B22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(но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организациях)</w:t>
            </w:r>
            <w:r w:rsidR="000B22D9" w:rsidRPr="00D37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B22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 рублей</w:t>
            </w:r>
          </w:p>
        </w:tc>
      </w:tr>
      <w:tr w:rsidR="00D3717A" w:rsidRPr="00D3717A" w:rsidTr="00D3717A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0B22D9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 в сельской местности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15 % </w:t>
            </w:r>
          </w:p>
        </w:tc>
      </w:tr>
      <w:tr w:rsidR="00D3717A" w:rsidRPr="00D3717A" w:rsidTr="00D3717A">
        <w:tblPrEx>
          <w:tblBorders>
            <w:insideH w:val="nil"/>
          </w:tblBorders>
        </w:tblPrEx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D3717A" w:rsidRPr="00D3717A" w:rsidRDefault="000B22D9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наличие квалификационной категории: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17A" w:rsidRPr="00D3717A" w:rsidTr="00D3717A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 рублей</w:t>
            </w:r>
          </w:p>
        </w:tc>
      </w:tr>
      <w:tr w:rsidR="00D3717A" w:rsidRPr="00D3717A" w:rsidTr="00D3717A">
        <w:tblPrEx>
          <w:tblBorders>
            <w:insideH w:val="nil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3717A" w:rsidRPr="00D3717A" w:rsidRDefault="00D3717A" w:rsidP="00D37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 рублей</w:t>
            </w:r>
          </w:p>
        </w:tc>
      </w:tr>
    </w:tbl>
    <w:p w:rsidR="00D3717A" w:rsidRPr="00D3717A" w:rsidRDefault="00D3717A" w:rsidP="00D371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D3717A" w:rsidRPr="00D3717A" w:rsidRDefault="00D3717A" w:rsidP="00D3717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52"/>
      <w:bookmarkStart w:id="6" w:name="P153"/>
      <w:bookmarkEnd w:id="5"/>
      <w:bookmarkEnd w:id="6"/>
      <w:r w:rsidRPr="00D371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D37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Начисляются пропорционально нагрузке.</w:t>
      </w:r>
    </w:p>
    <w:p w:rsidR="00D3717A" w:rsidRPr="00D3717A" w:rsidRDefault="00D3717A" w:rsidP="00D3717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37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D3717A" w:rsidRPr="00D3717A" w:rsidRDefault="00D3717A" w:rsidP="00D3717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54"/>
      <w:bookmarkEnd w:id="7"/>
      <w:r w:rsidRPr="00D371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D37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D3717A" w:rsidRPr="00D3717A" w:rsidRDefault="000B22D9" w:rsidP="00D3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155"/>
      <w:bookmarkStart w:id="9" w:name="P159"/>
      <w:bookmarkStart w:id="10" w:name="P171"/>
      <w:bookmarkStart w:id="11" w:name="P173"/>
      <w:bookmarkEnd w:id="8"/>
      <w:bookmarkEnd w:id="9"/>
      <w:bookmarkEnd w:id="10"/>
      <w:bookmarkEnd w:id="11"/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D3717A" w:rsidRPr="00D3717A">
        <w:rPr>
          <w:rFonts w:ascii="Times New Roman" w:eastAsia="Calibri" w:hAnsi="Times New Roman" w:cs="Times New Roman"/>
          <w:sz w:val="24"/>
          <w:szCs w:val="24"/>
        </w:rPr>
        <w:t xml:space="preserve">Выплата ежемесячного денежного вознаграждения советникам директоров </w:t>
      </w:r>
      <w:r w:rsidR="00D3717A" w:rsidRPr="00D3717A">
        <w:rPr>
          <w:rFonts w:ascii="Times New Roman" w:eastAsia="Calibri" w:hAnsi="Times New Roman" w:cs="Times New Roman"/>
          <w:sz w:val="24"/>
          <w:szCs w:val="24"/>
        </w:rPr>
        <w:br/>
        <w:t xml:space="preserve">по воспитанию и взаимодействию с детскими общественными объединениями </w:t>
      </w:r>
      <w:r>
        <w:rPr>
          <w:rFonts w:ascii="Times New Roman" w:eastAsia="Calibri" w:hAnsi="Times New Roman" w:cs="Times New Roman"/>
          <w:sz w:val="24"/>
          <w:szCs w:val="24"/>
        </w:rPr>
        <w:t>муниципальных бюджетных общеобразовательных</w:t>
      </w:r>
      <w:r w:rsidR="00D3717A" w:rsidRPr="00D3717A">
        <w:rPr>
          <w:rFonts w:ascii="Times New Roman" w:eastAsia="Calibri" w:hAnsi="Times New Roman" w:cs="Times New Roman"/>
          <w:sz w:val="24"/>
          <w:szCs w:val="24"/>
        </w:rPr>
        <w:t xml:space="preserve"> организаций осуществляется </w:t>
      </w:r>
      <w:r w:rsidR="00D3717A" w:rsidRPr="00D3717A">
        <w:rPr>
          <w:rFonts w:ascii="Times New Roman" w:eastAsia="Calibri" w:hAnsi="Times New Roman" w:cs="Times New Roman"/>
          <w:sz w:val="24"/>
          <w:szCs w:val="24"/>
        </w:rPr>
        <w:br/>
        <w:t xml:space="preserve">с применением районного коэффициента, процентной надбавки к заработной плате </w:t>
      </w:r>
      <w:r w:rsidR="00D3717A" w:rsidRPr="00D3717A">
        <w:rPr>
          <w:rFonts w:ascii="Times New Roman" w:eastAsia="Calibri" w:hAnsi="Times New Roman" w:cs="Times New Roman"/>
          <w:sz w:val="24"/>
          <w:szCs w:val="24"/>
        </w:rPr>
        <w:br/>
        <w:t>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– районный коэффициент и процентная надбавка):</w:t>
      </w:r>
      <w:proofErr w:type="gramEnd"/>
    </w:p>
    <w:p w:rsidR="00D3717A" w:rsidRPr="00D3717A" w:rsidRDefault="00D3717A" w:rsidP="00D3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17A">
        <w:rPr>
          <w:rFonts w:ascii="Times New Roman" w:eastAsia="Calibri" w:hAnsi="Times New Roman" w:cs="Times New Roman"/>
          <w:sz w:val="24"/>
          <w:szCs w:val="24"/>
        </w:rPr>
        <w:t xml:space="preserve">а) за счет межбюджетных трансфертов, передаваемых </w:t>
      </w:r>
      <w:r w:rsidR="000B22D9">
        <w:rPr>
          <w:rFonts w:ascii="Times New Roman" w:eastAsia="Calibri" w:hAnsi="Times New Roman" w:cs="Times New Roman"/>
          <w:sz w:val="24"/>
          <w:szCs w:val="24"/>
        </w:rPr>
        <w:t>муниципальному</w:t>
      </w:r>
      <w:r w:rsidRPr="00D3717A">
        <w:rPr>
          <w:rFonts w:ascii="Times New Roman" w:eastAsia="Calibri" w:hAnsi="Times New Roman" w:cs="Times New Roman"/>
          <w:sz w:val="24"/>
          <w:szCs w:val="24"/>
        </w:rPr>
        <w:t xml:space="preserve"> бюджету </w:t>
      </w:r>
      <w:r w:rsidRPr="00D3717A">
        <w:rPr>
          <w:rFonts w:ascii="Times New Roman" w:eastAsia="Calibri" w:hAnsi="Times New Roman" w:cs="Times New Roman"/>
          <w:sz w:val="24"/>
          <w:szCs w:val="24"/>
        </w:rPr>
        <w:br/>
        <w:t xml:space="preserve">из </w:t>
      </w:r>
      <w:r w:rsidR="000B22D9">
        <w:rPr>
          <w:rFonts w:ascii="Times New Roman" w:eastAsia="Calibri" w:hAnsi="Times New Roman" w:cs="Times New Roman"/>
          <w:sz w:val="24"/>
          <w:szCs w:val="24"/>
        </w:rPr>
        <w:t xml:space="preserve">краевого </w:t>
      </w:r>
      <w:r w:rsidRPr="00D3717A">
        <w:rPr>
          <w:rFonts w:ascii="Times New Roman" w:eastAsia="Calibri" w:hAnsi="Times New Roman" w:cs="Times New Roman"/>
          <w:sz w:val="24"/>
          <w:szCs w:val="24"/>
        </w:rPr>
        <w:t>бюджета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объединениями;</w:t>
      </w:r>
    </w:p>
    <w:p w:rsidR="00D3717A" w:rsidRPr="00D3717A" w:rsidRDefault="00D3717A" w:rsidP="00D3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17A">
        <w:rPr>
          <w:rFonts w:ascii="Times New Roman" w:eastAsia="Calibri" w:hAnsi="Times New Roman" w:cs="Times New Roman"/>
          <w:sz w:val="24"/>
          <w:szCs w:val="24"/>
        </w:rPr>
        <w:t xml:space="preserve">б) за счет средств </w:t>
      </w:r>
      <w:r w:rsidR="000B22D9">
        <w:rPr>
          <w:rFonts w:ascii="Times New Roman" w:eastAsia="Calibri" w:hAnsi="Times New Roman" w:cs="Times New Roman"/>
          <w:sz w:val="24"/>
          <w:szCs w:val="24"/>
        </w:rPr>
        <w:t>местного</w:t>
      </w:r>
      <w:r w:rsidRPr="00D3717A">
        <w:rPr>
          <w:rFonts w:ascii="Times New Roman" w:eastAsia="Calibri" w:hAnsi="Times New Roman" w:cs="Times New Roman"/>
          <w:sz w:val="24"/>
          <w:szCs w:val="24"/>
        </w:rPr>
        <w:t xml:space="preserve"> бюджета – на выплату районных коэффициентов </w:t>
      </w:r>
      <w:r w:rsidRPr="00D3717A">
        <w:rPr>
          <w:rFonts w:ascii="Times New Roman" w:eastAsia="Calibri" w:hAnsi="Times New Roman" w:cs="Times New Roman"/>
          <w:sz w:val="24"/>
          <w:szCs w:val="24"/>
        </w:rPr>
        <w:br/>
        <w:t>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D3717A" w:rsidRPr="00D3717A" w:rsidRDefault="00D3717A" w:rsidP="00D3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17A">
        <w:rPr>
          <w:rFonts w:ascii="Times New Roman" w:eastAsia="Calibri" w:hAnsi="Times New Roman" w:cs="Times New Roman"/>
          <w:sz w:val="24"/>
          <w:szCs w:val="24"/>
        </w:rPr>
        <w:t xml:space="preserve">При осуществлении трудовых функций советника директора по воспитанию </w:t>
      </w:r>
      <w:r w:rsidRPr="00D3717A">
        <w:rPr>
          <w:rFonts w:ascii="Times New Roman" w:eastAsia="Calibri" w:hAnsi="Times New Roman" w:cs="Times New Roman"/>
          <w:sz w:val="24"/>
          <w:szCs w:val="24"/>
        </w:rPr>
        <w:br/>
        <w:t>и взаимодействию с детскими общественными объединениями краевых государственных профессиональных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D3717A" w:rsidRPr="00D3717A" w:rsidRDefault="00D3717A" w:rsidP="00D3717A">
      <w:pPr>
        <w:widowControl w:val="0"/>
        <w:autoSpaceDE w:val="0"/>
        <w:autoSpaceDN w:val="0"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717A" w:rsidRPr="00D3717A" w:rsidSect="00D3717A">
          <w:pgSz w:w="11906" w:h="16838"/>
          <w:pgMar w:top="993" w:right="851" w:bottom="28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5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</w:tblGrid>
      <w:tr w:rsidR="000B22D9" w:rsidTr="00BF41F3">
        <w:tc>
          <w:tcPr>
            <w:tcW w:w="2970" w:type="dxa"/>
          </w:tcPr>
          <w:p w:rsidR="000B22D9" w:rsidRPr="00412179" w:rsidRDefault="000B22D9" w:rsidP="000B2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EB6055" w:rsidRPr="004B7D44" w:rsidRDefault="00EB6055" w:rsidP="00EB60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заведующего МБДОУ </w:t>
            </w:r>
            <w:proofErr w:type="spellStart"/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Мокрушинского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</w:p>
          <w:p w:rsidR="000B22D9" w:rsidRDefault="00EB6055" w:rsidP="00EB60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 №1-н/с</w:t>
            </w:r>
          </w:p>
        </w:tc>
      </w:tr>
    </w:tbl>
    <w:p w:rsidR="00412179" w:rsidRDefault="00412179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BF41F3" w:rsidRPr="00BF41F3" w:rsidRDefault="00BF41F3" w:rsidP="00BF41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Условия, размер и критерии оценки результативности и качества </w:t>
      </w:r>
      <w:r w:rsidR="00EB6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труда работников МБДОУ </w:t>
      </w:r>
      <w:proofErr w:type="spellStart"/>
      <w:r w:rsidR="007D4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Мокрушинский</w:t>
      </w:r>
      <w:proofErr w:type="spellEnd"/>
      <w:r w:rsidR="00EB6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</w:t>
      </w:r>
      <w:r w:rsidRPr="00BF4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41F3" w:rsidRPr="00BF41F3" w:rsidRDefault="00BF41F3" w:rsidP="00BF41F3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402"/>
        <w:gridCol w:w="1418"/>
      </w:tblGrid>
      <w:tr w:rsidR="00BF41F3" w:rsidRPr="00BF41F3" w:rsidTr="00F46E26">
        <w:trPr>
          <w:trHeight w:val="960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результативности </w:t>
            </w: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качества труда работников Учреждения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баллов</w:t>
            </w:r>
          </w:p>
        </w:tc>
      </w:tr>
      <w:tr w:rsidR="00BF41F3" w:rsidRPr="00BF41F3" w:rsidTr="00F46E26">
        <w:trPr>
          <w:trHeight w:val="520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мероприятий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учреждения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41F3" w:rsidRPr="00BF41F3" w:rsidTr="00F46E26">
        <w:trPr>
          <w:trHeight w:val="1027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инновационной деятельности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 этап проекта</w:t>
            </w: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проект, внедрены результаты инновационной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before="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F41F3" w:rsidRPr="00BF41F3" w:rsidTr="00F46E26">
        <w:tblPrEx>
          <w:tblBorders>
            <w:insideH w:val="none" w:sz="0" w:space="0" w:color="auto"/>
          </w:tblBorders>
        </w:tblPrEx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Инициатива, творчество </w:t>
            </w: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применение в работе современных форм и методов организации труда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внедрены современные формы работы и нестандартные методы организации труда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F41F3" w:rsidRPr="00BF41F3" w:rsidTr="00F46E26">
        <w:tblPrEx>
          <w:tblBorders>
            <w:insideH w:val="none" w:sz="0" w:space="0" w:color="auto"/>
          </w:tblBorders>
        </w:tblPrEx>
        <w:trPr>
          <w:trHeight w:val="1075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выполнено в срок </w:t>
            </w: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F41F3" w:rsidRPr="00BF41F3" w:rsidTr="00F46E26">
        <w:tblPrEx>
          <w:tblBorders>
            <w:insideH w:val="none" w:sz="0" w:space="0" w:color="auto"/>
          </w:tblBorders>
        </w:tblPrEx>
        <w:trPr>
          <w:trHeight w:val="612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высоких результатов </w:t>
            </w: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работе за определенный период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динамики </w:t>
            </w: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результатах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F41F3" w:rsidRPr="00BF41F3" w:rsidTr="00F46E26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обучающихся, воспитанников в конкурсах,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призового места </w:t>
            </w:r>
            <w:proofErr w:type="gramStart"/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региональном </w:t>
            </w:r>
            <w:proofErr w:type="gramStart"/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proofErr w:type="gramStart"/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F41F3" w:rsidRPr="00BF41F3" w:rsidRDefault="00BF41F3" w:rsidP="00BF41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F41F3" w:rsidRPr="00BF41F3" w:rsidRDefault="00BF41F3" w:rsidP="00BF41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1F3" w:rsidRPr="00BF41F3" w:rsidRDefault="00BF41F3" w:rsidP="00BF41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179" w:rsidRDefault="00412179" w:rsidP="004B7D44">
      <w:pPr>
        <w:rPr>
          <w:rFonts w:ascii="Times New Roman" w:eastAsia="Calibri" w:hAnsi="Times New Roman" w:cs="Times New Roman"/>
          <w:sz w:val="28"/>
          <w:szCs w:val="28"/>
        </w:rPr>
      </w:pPr>
    </w:p>
    <w:p w:rsidR="00412179" w:rsidRDefault="00412179" w:rsidP="004B7D44"/>
    <w:sectPr w:rsidR="00412179" w:rsidSect="004B7D4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63" w:rsidRDefault="00DC2D63" w:rsidP="008B7CEF">
      <w:pPr>
        <w:spacing w:after="0" w:line="240" w:lineRule="auto"/>
      </w:pPr>
      <w:r>
        <w:separator/>
      </w:r>
    </w:p>
  </w:endnote>
  <w:endnote w:type="continuationSeparator" w:id="0">
    <w:p w:rsidR="00DC2D63" w:rsidRDefault="00DC2D63" w:rsidP="008B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63" w:rsidRDefault="00DC2D63" w:rsidP="008B7CEF">
      <w:pPr>
        <w:spacing w:after="0" w:line="240" w:lineRule="auto"/>
      </w:pPr>
      <w:r>
        <w:separator/>
      </w:r>
    </w:p>
  </w:footnote>
  <w:footnote w:type="continuationSeparator" w:id="0">
    <w:p w:rsidR="00DC2D63" w:rsidRDefault="00DC2D63" w:rsidP="008B7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B8"/>
    <w:rsid w:val="00020A02"/>
    <w:rsid w:val="00040A29"/>
    <w:rsid w:val="000535D6"/>
    <w:rsid w:val="000B22D9"/>
    <w:rsid w:val="00114A52"/>
    <w:rsid w:val="0019726A"/>
    <w:rsid w:val="001D0735"/>
    <w:rsid w:val="001D371F"/>
    <w:rsid w:val="001F2BC0"/>
    <w:rsid w:val="003A31F0"/>
    <w:rsid w:val="00412179"/>
    <w:rsid w:val="004B742B"/>
    <w:rsid w:val="004B7D44"/>
    <w:rsid w:val="00522E9A"/>
    <w:rsid w:val="00533311"/>
    <w:rsid w:val="006A59AE"/>
    <w:rsid w:val="006D40E3"/>
    <w:rsid w:val="007301D9"/>
    <w:rsid w:val="007D441D"/>
    <w:rsid w:val="008B7CEF"/>
    <w:rsid w:val="00916F23"/>
    <w:rsid w:val="009203C3"/>
    <w:rsid w:val="009635D4"/>
    <w:rsid w:val="009C4E28"/>
    <w:rsid w:val="00A00348"/>
    <w:rsid w:val="00A22740"/>
    <w:rsid w:val="00A70D75"/>
    <w:rsid w:val="00B043B8"/>
    <w:rsid w:val="00B136AA"/>
    <w:rsid w:val="00B44AFB"/>
    <w:rsid w:val="00B52489"/>
    <w:rsid w:val="00BA14C0"/>
    <w:rsid w:val="00BC67ED"/>
    <w:rsid w:val="00BF41F3"/>
    <w:rsid w:val="00C770DE"/>
    <w:rsid w:val="00D3717A"/>
    <w:rsid w:val="00DC2D63"/>
    <w:rsid w:val="00DF2F9A"/>
    <w:rsid w:val="00E40731"/>
    <w:rsid w:val="00E4254F"/>
    <w:rsid w:val="00EA53E1"/>
    <w:rsid w:val="00EB6055"/>
    <w:rsid w:val="00F01BC5"/>
    <w:rsid w:val="00F46E26"/>
    <w:rsid w:val="00F77DE7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B7D44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4B7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4B7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B7D44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4B7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4B7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8FE1-2B99-424F-8191-3640186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5885</Words>
  <Characters>33549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dcterms:created xsi:type="dcterms:W3CDTF">2025-03-28T09:05:00Z</dcterms:created>
  <dcterms:modified xsi:type="dcterms:W3CDTF">2025-09-29T05:32:00Z</dcterms:modified>
</cp:coreProperties>
</file>