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4D1" w:rsidRDefault="004C66B7" w:rsidP="009104D1">
      <w:pPr>
        <w:spacing w:after="0" w:line="360" w:lineRule="auto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Мокрушинский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</w:t>
      </w:r>
    </w:p>
    <w:p w:rsidR="004C66B7" w:rsidRDefault="004C66B7" w:rsidP="009104D1">
      <w:pPr>
        <w:spacing w:after="0" w:line="360" w:lineRule="auto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Предметно-пространственная среда старшая группа</w:t>
      </w:r>
    </w:p>
    <w:p w:rsidR="004C66B7" w:rsidRDefault="004C66B7" w:rsidP="009104D1">
      <w:pPr>
        <w:spacing w:after="0" w:line="360" w:lineRule="auto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Воронина Татьяна Анатольевна</w:t>
      </w:r>
    </w:p>
    <w:p w:rsidR="009104D1" w:rsidRDefault="009104D1" w:rsidP="004C66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создана образовательная среда</w:t>
      </w:r>
      <w:r w:rsidRPr="001E7968">
        <w:rPr>
          <w:rFonts w:ascii="Times New Roman" w:hAnsi="Times New Roman" w:cs="Times New Roman"/>
          <w:sz w:val="28"/>
          <w:szCs w:val="28"/>
        </w:rPr>
        <w:t>,</w:t>
      </w:r>
      <w:r w:rsidR="00FC43A2">
        <w:rPr>
          <w:rFonts w:ascii="Times New Roman" w:hAnsi="Times New Roman" w:cs="Times New Roman"/>
          <w:sz w:val="28"/>
          <w:szCs w:val="28"/>
        </w:rPr>
        <w:t xml:space="preserve"> направленная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E7968">
        <w:rPr>
          <w:rFonts w:ascii="Times New Roman" w:hAnsi="Times New Roman" w:cs="Times New Roman"/>
          <w:sz w:val="28"/>
          <w:szCs w:val="28"/>
        </w:rPr>
        <w:t xml:space="preserve">обеспечение эмоционального благополучия </w:t>
      </w:r>
      <w:r w:rsidR="00B76B84">
        <w:rPr>
          <w:rFonts w:ascii="Times New Roman" w:hAnsi="Times New Roman" w:cs="Times New Roman"/>
          <w:sz w:val="28"/>
          <w:szCs w:val="28"/>
        </w:rPr>
        <w:t xml:space="preserve">детей, </w:t>
      </w:r>
      <w:r w:rsidRPr="001E7968">
        <w:rPr>
          <w:rFonts w:ascii="Times New Roman" w:hAnsi="Times New Roman" w:cs="Times New Roman"/>
          <w:sz w:val="28"/>
          <w:szCs w:val="28"/>
        </w:rPr>
        <w:t>создание условий для формирования доброжелательного и внимательного</w:t>
      </w:r>
      <w:r>
        <w:rPr>
          <w:rFonts w:ascii="Times New Roman" w:hAnsi="Times New Roman" w:cs="Times New Roman"/>
          <w:sz w:val="28"/>
          <w:szCs w:val="28"/>
        </w:rPr>
        <w:t xml:space="preserve"> отношения детей к другим людям, </w:t>
      </w:r>
      <w:r w:rsidRPr="001E7968">
        <w:rPr>
          <w:rFonts w:ascii="Times New Roman" w:hAnsi="Times New Roman" w:cs="Times New Roman"/>
          <w:sz w:val="28"/>
          <w:szCs w:val="28"/>
        </w:rPr>
        <w:t>развитие детской самостоятельности (инициативност</w:t>
      </w:r>
      <w:r>
        <w:rPr>
          <w:rFonts w:ascii="Times New Roman" w:hAnsi="Times New Roman" w:cs="Times New Roman"/>
          <w:sz w:val="28"/>
          <w:szCs w:val="28"/>
        </w:rPr>
        <w:t xml:space="preserve">и, автономии и ответственности), </w:t>
      </w:r>
      <w:r w:rsidRPr="001E7968">
        <w:rPr>
          <w:rFonts w:ascii="Times New Roman" w:hAnsi="Times New Roman" w:cs="Times New Roman"/>
          <w:sz w:val="28"/>
          <w:szCs w:val="28"/>
        </w:rPr>
        <w:t>развитие детских способностей, формирующихся в различных видах деятельности.</w:t>
      </w:r>
    </w:p>
    <w:p w:rsidR="00CA64B1" w:rsidRDefault="00A341E3" w:rsidP="00CA64B1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1E3">
        <w:rPr>
          <w:rFonts w:ascii="Times New Roman" w:hAnsi="Times New Roman" w:cs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группы обеспечивают игровую активность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64B1" w:rsidRDefault="00CA64B1" w:rsidP="00B52BD7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«Сюжетно-ролевых игр»</w:t>
      </w:r>
    </w:p>
    <w:p w:rsidR="00B52BD7" w:rsidRPr="00433CA6" w:rsidRDefault="00CA64B1" w:rsidP="00433CA6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Больница                                                  </w:t>
      </w:r>
      <w:r w:rsidR="004F1B83" w:rsidRPr="004F1B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4BA0F1" wp14:editId="4B69F48C">
            <wp:extent cx="2590800" cy="2390736"/>
            <wp:effectExtent l="0" t="0" r="0" b="0"/>
            <wp:docPr id="20" name="Рисунок 20" descr="F:\Тая\IMG-2e18cec8300419c07c9d0a4da6c96c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Тая\IMG-2e18cec8300419c07c9d0a4da6c96c5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09" cy="241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CA6">
        <w:rPr>
          <w:noProof/>
        </w:rPr>
        <w:t xml:space="preserve">            </w:t>
      </w:r>
      <w:r w:rsidRPr="00CA64B1">
        <w:rPr>
          <w:noProof/>
        </w:rPr>
        <w:drawing>
          <wp:inline distT="0" distB="0" distL="0" distR="0" wp14:anchorId="3AD78523" wp14:editId="791B673A">
            <wp:extent cx="2543175" cy="2407285"/>
            <wp:effectExtent l="0" t="0" r="0" b="0"/>
            <wp:docPr id="1" name="Рисунок 1" descr="C:\Users\Roman\Downloads\20210122_09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ownloads\20210122_094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72" cy="241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CA6" w:rsidRDefault="00433CA6" w:rsidP="00433CA6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CA6">
        <w:rPr>
          <w:rFonts w:ascii="Times New Roman" w:hAnsi="Times New Roman" w:cs="Times New Roman"/>
          <w:noProof/>
          <w:sz w:val="28"/>
          <w:szCs w:val="28"/>
        </w:rPr>
        <w:t xml:space="preserve">Кухня </w:t>
      </w:r>
    </w:p>
    <w:p w:rsidR="00433CA6" w:rsidRPr="00433CA6" w:rsidRDefault="00433CA6" w:rsidP="00433C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C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2294890"/>
            <wp:effectExtent l="0" t="0" r="0" b="0"/>
            <wp:docPr id="4" name="Рисунок 4" descr="C:\Users\Roman\Downloads\20210122_1229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ownloads\20210122_12294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229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33C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0" cy="2275205"/>
            <wp:effectExtent l="0" t="0" r="0" b="0"/>
            <wp:docPr id="6" name="Рисунок 6" descr="C:\Users\Roman\Downloads\20210122_0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Downloads\20210122_094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50" cy="22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Default="0018207F" w:rsidP="0018207F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18207F" w:rsidRPr="0018207F" w:rsidRDefault="00F06D8C" w:rsidP="0018207F">
      <w:pPr>
        <w:pStyle w:val="a6"/>
        <w:numPr>
          <w:ilvl w:val="0"/>
          <w:numId w:val="1"/>
        </w:numPr>
        <w:rPr>
          <w:rFonts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Театр</w:t>
      </w:r>
    </w:p>
    <w:p w:rsidR="0018207F" w:rsidRPr="0018207F" w:rsidRDefault="00F06D8C" w:rsidP="0018207F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07F">
        <w:rPr>
          <w:rFonts w:ascii="Times New Roman" w:hAnsi="Times New Roman" w:cs="Times New Roman"/>
          <w:sz w:val="28"/>
          <w:szCs w:val="28"/>
        </w:rPr>
        <w:t xml:space="preserve"> </w:t>
      </w:r>
      <w:r w:rsidR="0018207F" w:rsidRPr="001820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театральном уголке размещаются различные виды театра - кукольный, пальчиковый, настольный музыкальные инструменты. Атрибуты к играм подбираются так, чтобы создать условия для реализации интересов детей в разных видах игр. Подобранный игровой материал позволяет комбинировать различные сюжеты, создавать новые игровые образы.</w:t>
      </w:r>
    </w:p>
    <w:p w:rsidR="004F1B83" w:rsidRPr="0018207F" w:rsidRDefault="004F1B83" w:rsidP="0018207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8207F" w:rsidRPr="00F06D8C" w:rsidRDefault="0018207F" w:rsidP="0018207F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4F1B83" w:rsidRDefault="00F06D8C" w:rsidP="004F1B83">
      <w:r w:rsidRPr="00F06D8C">
        <w:rPr>
          <w:noProof/>
        </w:rPr>
        <w:drawing>
          <wp:inline distT="0" distB="0" distL="0" distR="0" wp14:anchorId="3C8D406A" wp14:editId="11ECFFF2">
            <wp:extent cx="2752725" cy="2533650"/>
            <wp:effectExtent l="0" t="0" r="0" b="0"/>
            <wp:docPr id="26" name="Рисунок 26" descr="C:\Users\Roman\Downloads\20210122_12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\Downloads\20210122_122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02" cy="253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F06D8C">
        <w:rPr>
          <w:noProof/>
        </w:rPr>
        <w:drawing>
          <wp:inline distT="0" distB="0" distL="0" distR="0" wp14:anchorId="4C23ADCC" wp14:editId="0FCF3E82">
            <wp:extent cx="2609850" cy="2561288"/>
            <wp:effectExtent l="0" t="0" r="0" b="0"/>
            <wp:docPr id="27" name="Рисунок 27" descr="C:\Users\Roman\Downloads\IMG-4247c1d5bd6773d237e7390db3842e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n\Downloads\IMG-4247c1d5bd6773d237e7390db3842e7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41" cy="2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BC" w:rsidRDefault="009678BC" w:rsidP="004F1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Математический уголок</w:t>
      </w:r>
    </w:p>
    <w:p w:rsidR="009678BC" w:rsidRDefault="004C66B7" w:rsidP="004F1B83">
      <w:pPr>
        <w:rPr>
          <w:rFonts w:ascii="Times New Roman" w:hAnsi="Times New Roman" w:cs="Times New Roman"/>
          <w:sz w:val="28"/>
          <w:szCs w:val="28"/>
        </w:rPr>
      </w:pPr>
      <w:r w:rsidRPr="00B76B84">
        <w:rPr>
          <w:noProof/>
        </w:rPr>
        <w:drawing>
          <wp:anchor distT="0" distB="0" distL="114300" distR="114300" simplePos="0" relativeHeight="251658240" behindDoc="0" locked="0" layoutInCell="1" allowOverlap="1" wp14:anchorId="627FF2EC" wp14:editId="619720BF">
            <wp:simplePos x="0" y="0"/>
            <wp:positionH relativeFrom="margin">
              <wp:posOffset>3196590</wp:posOffset>
            </wp:positionH>
            <wp:positionV relativeFrom="margin">
              <wp:posOffset>5271135</wp:posOffset>
            </wp:positionV>
            <wp:extent cx="2743200" cy="2371090"/>
            <wp:effectExtent l="0" t="0" r="0" b="0"/>
            <wp:wrapSquare wrapText="bothSides"/>
            <wp:docPr id="28" name="Рисунок 28" descr="C:\Users\Roman\Downloads\20201021_09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n\Downloads\20201021_090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78BC" w:rsidRPr="009678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7AC3F5" wp14:editId="06BC7675">
            <wp:extent cx="2657475" cy="2409825"/>
            <wp:effectExtent l="0" t="0" r="0" b="0"/>
            <wp:docPr id="25" name="Рисунок 25" descr="C:\Users\Roman\Downloads\20210122_09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an\Downloads\20210122_094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81" cy="241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Default="0018207F" w:rsidP="0018207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18207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18207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18207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18207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18207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18207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18207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18207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18207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18207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8207F" w:rsidRPr="0018207F" w:rsidRDefault="009678BC" w:rsidP="0018207F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Уголок конструирования</w:t>
      </w:r>
      <w:r w:rsidR="0018207F" w:rsidRPr="0018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8207F" w:rsidRPr="0018207F" w:rsidRDefault="0018207F" w:rsidP="0018207F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8207F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Содержит разнообразный строительный материал, который находится в свободном доступе для детей, </w:t>
      </w:r>
      <w:r w:rsidRPr="001820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настольный конструктор (мелкий строительный материал из дерева), крупные объемные геометрические формы 4-х цветов</w:t>
      </w:r>
      <w:r w:rsidRPr="0018207F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1820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фигурки для обыгрывания построек, наборы фигурок диких и домашних животных.</w:t>
      </w:r>
    </w:p>
    <w:p w:rsidR="009678BC" w:rsidRDefault="009678BC" w:rsidP="004F1B83">
      <w:pPr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4F1B83">
      <w:pPr>
        <w:rPr>
          <w:rFonts w:ascii="Times New Roman" w:hAnsi="Times New Roman" w:cs="Times New Roman"/>
          <w:sz w:val="28"/>
          <w:szCs w:val="28"/>
        </w:rPr>
      </w:pPr>
    </w:p>
    <w:p w:rsidR="004F1B83" w:rsidRDefault="009678BC" w:rsidP="004F1B83">
      <w:r w:rsidRPr="009678BC">
        <w:rPr>
          <w:noProof/>
        </w:rPr>
        <w:drawing>
          <wp:inline distT="0" distB="0" distL="0" distR="0">
            <wp:extent cx="2657475" cy="2495208"/>
            <wp:effectExtent l="0" t="0" r="0" b="0"/>
            <wp:docPr id="11" name="Рисунок 11" descr="C:\Users\Roman\Downloads\20210122_0943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an\Downloads\20210122_09431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28" cy="249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713B2">
        <w:rPr>
          <w:noProof/>
        </w:rPr>
        <w:t xml:space="preserve">           </w:t>
      </w:r>
      <w:r>
        <w:rPr>
          <w:noProof/>
        </w:rPr>
        <w:t xml:space="preserve">  </w:t>
      </w:r>
      <w:r w:rsidRPr="009678BC">
        <w:rPr>
          <w:noProof/>
        </w:rPr>
        <w:drawing>
          <wp:inline distT="0" distB="0" distL="0" distR="0">
            <wp:extent cx="2771775" cy="2484120"/>
            <wp:effectExtent l="0" t="0" r="0" b="0"/>
            <wp:docPr id="14" name="Рисунок 14" descr="C:\Users\Roman\Downloads\IMG-6489072a19b323f709448a3a7c3b2e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Downloads\IMG-6489072a19b323f709448a3a7c3b2ee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37" cy="25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132" w:rsidRDefault="00A86132" w:rsidP="004F1B83"/>
    <w:p w:rsidR="00C65E77" w:rsidRPr="00A341E3" w:rsidRDefault="00C65E77" w:rsidP="004F1B8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поддержания общей темы моделируется пространство под замысел</w:t>
      </w:r>
    </w:p>
    <w:p w:rsidR="00C65E77" w:rsidRDefault="00FC43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96A9B8" wp14:editId="7F502FDD">
            <wp:extent cx="2852420" cy="2476500"/>
            <wp:effectExtent l="0" t="0" r="0" b="0"/>
            <wp:docPr id="3" name="Рисунок 3" descr="http://xn----htbkafdbnlhxoft9e.xn--80acrkwn.xn--p1ai/wp-content/uploads/2020/11/img-202011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htbkafdbnlhxoft9e.xn--80acrkwn.xn--p1ai/wp-content/uploads/2020/11/img-20201120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72" cy="248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B8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4F1B83" w:rsidRPr="004F1B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448422"/>
            <wp:effectExtent l="0" t="0" r="0" b="0"/>
            <wp:docPr id="22" name="Рисунок 22" descr="F:\Тая\20200221_16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Тая\20200221_1649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60" cy="24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Default="0018207F">
      <w:pPr>
        <w:rPr>
          <w:rFonts w:ascii="Times New Roman" w:hAnsi="Times New Roman" w:cs="Times New Roman"/>
          <w:sz w:val="28"/>
          <w:szCs w:val="28"/>
        </w:rPr>
      </w:pPr>
    </w:p>
    <w:p w:rsidR="0018207F" w:rsidRDefault="0018207F">
      <w:pPr>
        <w:rPr>
          <w:rFonts w:ascii="Times New Roman" w:hAnsi="Times New Roman" w:cs="Times New Roman"/>
          <w:sz w:val="28"/>
          <w:szCs w:val="28"/>
        </w:rPr>
      </w:pPr>
    </w:p>
    <w:p w:rsidR="0018207F" w:rsidRDefault="0018207F">
      <w:pPr>
        <w:rPr>
          <w:rFonts w:ascii="Times New Roman" w:hAnsi="Times New Roman" w:cs="Times New Roman"/>
          <w:sz w:val="28"/>
          <w:szCs w:val="28"/>
        </w:rPr>
      </w:pPr>
    </w:p>
    <w:p w:rsidR="0018207F" w:rsidRDefault="0018207F">
      <w:pPr>
        <w:rPr>
          <w:rFonts w:ascii="Times New Roman" w:hAnsi="Times New Roman" w:cs="Times New Roman"/>
          <w:sz w:val="28"/>
          <w:szCs w:val="28"/>
        </w:rPr>
      </w:pPr>
    </w:p>
    <w:p w:rsidR="0018207F" w:rsidRDefault="0018207F">
      <w:pPr>
        <w:rPr>
          <w:rFonts w:ascii="Times New Roman" w:hAnsi="Times New Roman" w:cs="Times New Roman"/>
          <w:sz w:val="28"/>
          <w:szCs w:val="28"/>
        </w:rPr>
      </w:pPr>
    </w:p>
    <w:p w:rsidR="00EB3EC2" w:rsidRPr="00E97669" w:rsidRDefault="00E97669">
      <w:pPr>
        <w:rPr>
          <w:rFonts w:ascii="Times New Roman" w:hAnsi="Times New Roman" w:cs="Times New Roman"/>
          <w:sz w:val="28"/>
          <w:szCs w:val="28"/>
        </w:rPr>
      </w:pPr>
      <w:r w:rsidRPr="00E97669">
        <w:rPr>
          <w:rFonts w:ascii="Times New Roman" w:hAnsi="Times New Roman" w:cs="Times New Roman"/>
          <w:sz w:val="28"/>
          <w:szCs w:val="28"/>
        </w:rPr>
        <w:t>Для эмоционального благопол</w:t>
      </w:r>
      <w:r w:rsidR="004F1B83">
        <w:rPr>
          <w:rFonts w:ascii="Times New Roman" w:hAnsi="Times New Roman" w:cs="Times New Roman"/>
          <w:sz w:val="28"/>
          <w:szCs w:val="28"/>
        </w:rPr>
        <w:t xml:space="preserve">учия детей во взаимодействии с </w:t>
      </w:r>
      <w:r w:rsidRPr="00E97669">
        <w:rPr>
          <w:rFonts w:ascii="Times New Roman" w:hAnsi="Times New Roman" w:cs="Times New Roman"/>
          <w:sz w:val="28"/>
          <w:szCs w:val="28"/>
        </w:rPr>
        <w:t>предметно</w:t>
      </w:r>
      <w:r w:rsidR="004F1B83">
        <w:rPr>
          <w:rFonts w:ascii="Times New Roman" w:hAnsi="Times New Roman" w:cs="Times New Roman"/>
          <w:sz w:val="28"/>
          <w:szCs w:val="28"/>
        </w:rPr>
        <w:t xml:space="preserve"> </w:t>
      </w:r>
      <w:r w:rsidR="00A86132">
        <w:rPr>
          <w:rFonts w:ascii="Times New Roman" w:hAnsi="Times New Roman" w:cs="Times New Roman"/>
          <w:sz w:val="28"/>
          <w:szCs w:val="28"/>
        </w:rPr>
        <w:t>-пространственным окружением</w:t>
      </w:r>
      <w:r w:rsidRPr="00E97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86132">
        <w:rPr>
          <w:rFonts w:ascii="Times New Roman" w:hAnsi="Times New Roman" w:cs="Times New Roman"/>
          <w:sz w:val="28"/>
          <w:szCs w:val="28"/>
        </w:rPr>
        <w:t>группе создан уголок</w:t>
      </w:r>
      <w:r w:rsidR="00EB3EC2" w:rsidRPr="00E97669">
        <w:rPr>
          <w:rFonts w:ascii="Times New Roman" w:hAnsi="Times New Roman" w:cs="Times New Roman"/>
          <w:sz w:val="28"/>
          <w:szCs w:val="28"/>
        </w:rPr>
        <w:t xml:space="preserve"> уединения</w:t>
      </w:r>
      <w:r w:rsidRPr="00E9766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86132" w:rsidRDefault="00A861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52BD7">
        <w:rPr>
          <w:rFonts w:ascii="Times New Roman" w:hAnsi="Times New Roman" w:cs="Times New Roman"/>
          <w:sz w:val="28"/>
          <w:szCs w:val="28"/>
        </w:rPr>
        <w:t xml:space="preserve"> </w:t>
      </w:r>
      <w:r w:rsidR="00B52BD7" w:rsidRPr="00B52B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975" cy="2933700"/>
            <wp:effectExtent l="0" t="0" r="0" b="0"/>
            <wp:docPr id="24" name="Рисунок 24" descr="F:\Тая\20191025_10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Тая\20191025_105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60" cy="293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29" w:rsidRDefault="00EB3EC2" w:rsidP="00A86132">
      <w:pPr>
        <w:jc w:val="both"/>
        <w:rPr>
          <w:rFonts w:ascii="Times New Roman" w:hAnsi="Times New Roman" w:cs="Times New Roman"/>
          <w:sz w:val="28"/>
          <w:szCs w:val="28"/>
        </w:rPr>
      </w:pPr>
      <w:r w:rsidRPr="006E7CDA">
        <w:rPr>
          <w:rFonts w:ascii="Times New Roman" w:hAnsi="Times New Roman" w:cs="Times New Roman"/>
          <w:sz w:val="28"/>
          <w:szCs w:val="28"/>
        </w:rPr>
        <w:t>Организация образовательного пространства и разнообразие материалов</w:t>
      </w:r>
      <w:r w:rsidR="00886E09">
        <w:rPr>
          <w:rFonts w:ascii="Times New Roman" w:hAnsi="Times New Roman" w:cs="Times New Roman"/>
          <w:sz w:val="28"/>
          <w:szCs w:val="28"/>
        </w:rPr>
        <w:t xml:space="preserve"> группы </w:t>
      </w:r>
      <w:r w:rsidRPr="006E7CDA">
        <w:rPr>
          <w:rFonts w:ascii="Times New Roman" w:hAnsi="Times New Roman" w:cs="Times New Roman"/>
          <w:sz w:val="28"/>
          <w:szCs w:val="28"/>
        </w:rPr>
        <w:t xml:space="preserve">обеспечивают возможность </w:t>
      </w:r>
      <w:r w:rsidR="00886E09">
        <w:rPr>
          <w:rFonts w:ascii="Times New Roman" w:hAnsi="Times New Roman" w:cs="Times New Roman"/>
          <w:sz w:val="28"/>
          <w:szCs w:val="28"/>
        </w:rPr>
        <w:t xml:space="preserve">для творческой активности и </w:t>
      </w:r>
      <w:r w:rsidRPr="006E7CDA">
        <w:rPr>
          <w:rFonts w:ascii="Times New Roman" w:hAnsi="Times New Roman" w:cs="Times New Roman"/>
          <w:sz w:val="28"/>
          <w:szCs w:val="28"/>
        </w:rPr>
        <w:t>самовыражения детей</w:t>
      </w:r>
      <w:r w:rsidR="00886E09">
        <w:rPr>
          <w:rFonts w:ascii="Times New Roman" w:hAnsi="Times New Roman" w:cs="Times New Roman"/>
          <w:sz w:val="28"/>
          <w:szCs w:val="28"/>
        </w:rPr>
        <w:t>.</w:t>
      </w:r>
    </w:p>
    <w:p w:rsidR="00886E09" w:rsidRDefault="00A86132">
      <w:pPr>
        <w:rPr>
          <w:rFonts w:ascii="Times New Roman" w:hAnsi="Times New Roman" w:cs="Times New Roman"/>
          <w:sz w:val="28"/>
          <w:szCs w:val="28"/>
        </w:rPr>
      </w:pPr>
      <w:r w:rsidRPr="00B52B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8A609E" wp14:editId="0EA94AC5">
            <wp:extent cx="2886075" cy="2400300"/>
            <wp:effectExtent l="0" t="0" r="0" b="0"/>
            <wp:docPr id="18" name="Рисунок 18" descr="F:\Общая\20191113_15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Общая\20191113_155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45D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DC7789" wp14:editId="6BE2BEA0">
            <wp:extent cx="2895600" cy="2387600"/>
            <wp:effectExtent l="0" t="0" r="0" b="0"/>
            <wp:docPr id="17" name="Рисунок 17" descr="F:\Общая\20191120_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Общая\20191120_1622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16" cy="23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Default="0018207F" w:rsidP="00467436">
      <w:pPr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467436">
      <w:pPr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467436">
      <w:pPr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467436">
      <w:pPr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467436">
      <w:pPr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467436">
      <w:pPr>
        <w:rPr>
          <w:rFonts w:ascii="Times New Roman" w:hAnsi="Times New Roman" w:cs="Times New Roman"/>
          <w:sz w:val="28"/>
          <w:szCs w:val="28"/>
        </w:rPr>
      </w:pPr>
    </w:p>
    <w:p w:rsidR="0018207F" w:rsidRDefault="0018207F" w:rsidP="00467436">
      <w:pPr>
        <w:rPr>
          <w:rFonts w:ascii="Times New Roman" w:hAnsi="Times New Roman" w:cs="Times New Roman"/>
          <w:sz w:val="28"/>
          <w:szCs w:val="28"/>
        </w:rPr>
      </w:pPr>
    </w:p>
    <w:p w:rsidR="00467436" w:rsidRDefault="00745D29" w:rsidP="00467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8207F">
        <w:rPr>
          <w:rFonts w:ascii="Times New Roman" w:hAnsi="Times New Roman" w:cs="Times New Roman"/>
          <w:sz w:val="28"/>
          <w:szCs w:val="28"/>
        </w:rPr>
        <w:t>Н</w:t>
      </w:r>
      <w:r w:rsidR="00467436" w:rsidRPr="00467436">
        <w:rPr>
          <w:rFonts w:ascii="Times New Roman" w:hAnsi="Times New Roman" w:cs="Times New Roman"/>
          <w:sz w:val="28"/>
          <w:szCs w:val="28"/>
        </w:rPr>
        <w:t>асыщенность среды соотве</w:t>
      </w:r>
      <w:r w:rsidR="00A86132">
        <w:rPr>
          <w:rFonts w:ascii="Times New Roman" w:hAnsi="Times New Roman" w:cs="Times New Roman"/>
          <w:sz w:val="28"/>
          <w:szCs w:val="28"/>
        </w:rPr>
        <w:t>тствует возрастным возможностям</w:t>
      </w:r>
      <w:r w:rsidR="00467436" w:rsidRPr="00467436">
        <w:rPr>
          <w:rFonts w:ascii="Times New Roman" w:hAnsi="Times New Roman" w:cs="Times New Roman"/>
          <w:sz w:val="28"/>
          <w:szCs w:val="28"/>
        </w:rPr>
        <w:t xml:space="preserve"> детей и содерж</w:t>
      </w:r>
      <w:r w:rsidR="00A86132">
        <w:rPr>
          <w:rFonts w:ascii="Times New Roman" w:hAnsi="Times New Roman" w:cs="Times New Roman"/>
          <w:sz w:val="28"/>
          <w:szCs w:val="28"/>
        </w:rPr>
        <w:t>анию Программы.</w:t>
      </w:r>
    </w:p>
    <w:p w:rsidR="00A86132" w:rsidRDefault="004F6621">
      <w:r w:rsidRPr="00A86132">
        <w:rPr>
          <w:noProof/>
        </w:rPr>
        <w:drawing>
          <wp:anchor distT="0" distB="0" distL="114300" distR="114300" simplePos="0" relativeHeight="251662336" behindDoc="0" locked="0" layoutInCell="1" allowOverlap="1" wp14:anchorId="35F6F63C" wp14:editId="5E511CD5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647950" cy="2447290"/>
            <wp:effectExtent l="0" t="0" r="0" b="0"/>
            <wp:wrapSquare wrapText="bothSides"/>
            <wp:docPr id="19" name="Рисунок 19" descr="C:\Users\Roman\Downloads\IMG-d4dc5101782626b2f5f9fc52264e42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man\Downloads\IMG-d4dc5101782626b2f5f9fc52264e42d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  </w:t>
      </w:r>
      <w:r w:rsidRPr="00A86132">
        <w:rPr>
          <w:noProof/>
        </w:rPr>
        <w:drawing>
          <wp:inline distT="0" distB="0" distL="0" distR="0" wp14:anchorId="7108D083" wp14:editId="7A3417F0">
            <wp:extent cx="2705100" cy="2428875"/>
            <wp:effectExtent l="0" t="0" r="0" b="0"/>
            <wp:docPr id="21" name="Рисунок 21" descr="C:\Users\Roman\Downloads\IMG-e6692401806564c9cfbbef7b421c12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man\Downloads\IMG-e6692401806564c9cfbbef7b421c125a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44" cy="243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82" w:rsidRDefault="001F0D82" w:rsidP="001F0D82">
      <w:pPr>
        <w:tabs>
          <w:tab w:val="center" w:pos="2338"/>
        </w:tabs>
      </w:pPr>
    </w:p>
    <w:p w:rsidR="000C7936" w:rsidRPr="001F0D82" w:rsidRDefault="00886E09" w:rsidP="001F0D82">
      <w:pPr>
        <w:tabs>
          <w:tab w:val="center" w:pos="2338"/>
        </w:tabs>
      </w:pPr>
      <w:r w:rsidRPr="000C7936">
        <w:rPr>
          <w:rFonts w:ascii="Times New Roman" w:hAnsi="Times New Roman" w:cs="Times New Roman"/>
          <w:b/>
          <w:sz w:val="28"/>
          <w:szCs w:val="28"/>
        </w:rPr>
        <w:t xml:space="preserve">Развивающая предметно-пространственная среда отвечает следующим требованиям: </w:t>
      </w:r>
    </w:p>
    <w:p w:rsidR="000C7936" w:rsidRDefault="00886E09">
      <w:pPr>
        <w:rPr>
          <w:rFonts w:ascii="Times New Roman" w:hAnsi="Times New Roman" w:cs="Times New Roman"/>
          <w:sz w:val="28"/>
          <w:szCs w:val="28"/>
        </w:rPr>
      </w:pPr>
      <w:r w:rsidRPr="000C7936">
        <w:rPr>
          <w:rFonts w:ascii="Times New Roman" w:hAnsi="Times New Roman" w:cs="Times New Roman"/>
          <w:sz w:val="28"/>
          <w:szCs w:val="28"/>
        </w:rPr>
        <w:t xml:space="preserve">1) Насыщенность среды. </w:t>
      </w:r>
    </w:p>
    <w:p w:rsidR="000C7936" w:rsidRDefault="00886E09">
      <w:pPr>
        <w:rPr>
          <w:rFonts w:ascii="Times New Roman" w:hAnsi="Times New Roman" w:cs="Times New Roman"/>
          <w:sz w:val="28"/>
          <w:szCs w:val="28"/>
        </w:rPr>
      </w:pPr>
      <w:r w:rsidRPr="000C7936">
        <w:rPr>
          <w:rFonts w:ascii="Times New Roman" w:hAnsi="Times New Roman" w:cs="Times New Roman"/>
          <w:sz w:val="28"/>
          <w:szCs w:val="28"/>
        </w:rPr>
        <w:t>2) Трансформируемость пространства.</w:t>
      </w:r>
    </w:p>
    <w:p w:rsidR="000C7936" w:rsidRDefault="00886E09">
      <w:pPr>
        <w:rPr>
          <w:rFonts w:ascii="Times New Roman" w:hAnsi="Times New Roman" w:cs="Times New Roman"/>
          <w:sz w:val="28"/>
          <w:szCs w:val="28"/>
        </w:rPr>
      </w:pPr>
      <w:r w:rsidRPr="000C7936">
        <w:rPr>
          <w:rFonts w:ascii="Times New Roman" w:hAnsi="Times New Roman" w:cs="Times New Roman"/>
          <w:sz w:val="28"/>
          <w:szCs w:val="28"/>
        </w:rPr>
        <w:t xml:space="preserve"> 3) Полифункциональность</w:t>
      </w:r>
      <w:bookmarkStart w:id="0" w:name="_GoBack"/>
      <w:bookmarkEnd w:id="0"/>
      <w:r w:rsidRPr="000C7936">
        <w:rPr>
          <w:rFonts w:ascii="Times New Roman" w:hAnsi="Times New Roman" w:cs="Times New Roman"/>
          <w:sz w:val="28"/>
          <w:szCs w:val="28"/>
        </w:rPr>
        <w:t xml:space="preserve"> материалов. </w:t>
      </w:r>
    </w:p>
    <w:p w:rsidR="000C7936" w:rsidRDefault="00886E09">
      <w:pPr>
        <w:rPr>
          <w:rFonts w:ascii="Times New Roman" w:hAnsi="Times New Roman" w:cs="Times New Roman"/>
          <w:sz w:val="28"/>
          <w:szCs w:val="28"/>
        </w:rPr>
      </w:pPr>
      <w:r w:rsidRPr="000C7936">
        <w:rPr>
          <w:rFonts w:ascii="Times New Roman" w:hAnsi="Times New Roman" w:cs="Times New Roman"/>
          <w:sz w:val="28"/>
          <w:szCs w:val="28"/>
        </w:rPr>
        <w:t xml:space="preserve">4) Вариативность среды. </w:t>
      </w:r>
    </w:p>
    <w:p w:rsidR="000C7936" w:rsidRDefault="00886E09">
      <w:pPr>
        <w:rPr>
          <w:rFonts w:ascii="Times New Roman" w:hAnsi="Times New Roman" w:cs="Times New Roman"/>
          <w:sz w:val="28"/>
          <w:szCs w:val="28"/>
        </w:rPr>
      </w:pPr>
      <w:r w:rsidRPr="000C7936">
        <w:rPr>
          <w:rFonts w:ascii="Times New Roman" w:hAnsi="Times New Roman" w:cs="Times New Roman"/>
          <w:sz w:val="28"/>
          <w:szCs w:val="28"/>
        </w:rPr>
        <w:t xml:space="preserve">5) Доступность среды. </w:t>
      </w:r>
    </w:p>
    <w:p w:rsidR="00886E09" w:rsidRPr="000C7936" w:rsidRDefault="00886E09">
      <w:pPr>
        <w:rPr>
          <w:rFonts w:ascii="Times New Roman" w:hAnsi="Times New Roman" w:cs="Times New Roman"/>
          <w:sz w:val="28"/>
          <w:szCs w:val="28"/>
        </w:rPr>
      </w:pPr>
      <w:r w:rsidRPr="000C7936">
        <w:rPr>
          <w:rFonts w:ascii="Times New Roman" w:hAnsi="Times New Roman" w:cs="Times New Roman"/>
          <w:sz w:val="28"/>
          <w:szCs w:val="28"/>
        </w:rPr>
        <w:t>6) Безопасность предметно-пространственной среды.</w:t>
      </w:r>
    </w:p>
    <w:sectPr w:rsidR="00886E09" w:rsidRPr="000C7936" w:rsidSect="00A86132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46AD7"/>
    <w:multiLevelType w:val="hybridMultilevel"/>
    <w:tmpl w:val="10E22B62"/>
    <w:lvl w:ilvl="0" w:tplc="9F82D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04D1"/>
    <w:rsid w:val="000347A6"/>
    <w:rsid w:val="000C7936"/>
    <w:rsid w:val="00147D3B"/>
    <w:rsid w:val="00170F23"/>
    <w:rsid w:val="0018207F"/>
    <w:rsid w:val="001F0D82"/>
    <w:rsid w:val="00205A24"/>
    <w:rsid w:val="0023681A"/>
    <w:rsid w:val="0030639F"/>
    <w:rsid w:val="00325CB3"/>
    <w:rsid w:val="00350D94"/>
    <w:rsid w:val="00433CA6"/>
    <w:rsid w:val="00467436"/>
    <w:rsid w:val="004A323A"/>
    <w:rsid w:val="004A62C1"/>
    <w:rsid w:val="004A74C5"/>
    <w:rsid w:val="004C66B7"/>
    <w:rsid w:val="004F1B83"/>
    <w:rsid w:val="004F6621"/>
    <w:rsid w:val="00525AE6"/>
    <w:rsid w:val="00555A98"/>
    <w:rsid w:val="0059603D"/>
    <w:rsid w:val="00632A6D"/>
    <w:rsid w:val="006A72D0"/>
    <w:rsid w:val="006E7CDA"/>
    <w:rsid w:val="00745D29"/>
    <w:rsid w:val="007D3C08"/>
    <w:rsid w:val="00886E09"/>
    <w:rsid w:val="008953D5"/>
    <w:rsid w:val="009104D1"/>
    <w:rsid w:val="00931ACC"/>
    <w:rsid w:val="009678BC"/>
    <w:rsid w:val="009C1CB9"/>
    <w:rsid w:val="009E03A0"/>
    <w:rsid w:val="00A341E3"/>
    <w:rsid w:val="00A77C92"/>
    <w:rsid w:val="00A86132"/>
    <w:rsid w:val="00AF5F0C"/>
    <w:rsid w:val="00B52BD7"/>
    <w:rsid w:val="00B57EED"/>
    <w:rsid w:val="00B76B84"/>
    <w:rsid w:val="00C42429"/>
    <w:rsid w:val="00C65E77"/>
    <w:rsid w:val="00CA64B1"/>
    <w:rsid w:val="00DF2136"/>
    <w:rsid w:val="00E46B99"/>
    <w:rsid w:val="00E53FAD"/>
    <w:rsid w:val="00E713B2"/>
    <w:rsid w:val="00E71A5F"/>
    <w:rsid w:val="00E97669"/>
    <w:rsid w:val="00EB3EC2"/>
    <w:rsid w:val="00F06D8C"/>
    <w:rsid w:val="00FB7114"/>
    <w:rsid w:val="00FC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206DC"/>
  <w15:docId w15:val="{477CDB02-466E-4568-95DA-BAA21B60F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kern w:val="24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9104D1"/>
    <w:rPr>
      <w:rFonts w:asciiTheme="minorHAnsi" w:eastAsiaTheme="minorEastAsia" w:hAnsiTheme="minorHAnsi" w:cstheme="minorBidi"/>
      <w:kern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1E3"/>
    <w:rPr>
      <w:rFonts w:ascii="Tahoma" w:eastAsiaTheme="minorEastAsia" w:hAnsi="Tahoma" w:cs="Tahoma"/>
      <w:kern w:val="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A64B1"/>
    <w:pPr>
      <w:ind w:left="720"/>
      <w:contextualSpacing/>
    </w:pPr>
  </w:style>
  <w:style w:type="paragraph" w:styleId="a6">
    <w:name w:val="No Spacing"/>
    <w:uiPriority w:val="1"/>
    <w:qFormat/>
    <w:rsid w:val="0018207F"/>
    <w:pPr>
      <w:spacing w:after="0" w:line="240" w:lineRule="auto"/>
    </w:pPr>
    <w:rPr>
      <w:rFonts w:asciiTheme="minorHAnsi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Ruslan Shebanov</cp:lastModifiedBy>
  <cp:revision>29</cp:revision>
  <dcterms:created xsi:type="dcterms:W3CDTF">2017-12-17T14:20:00Z</dcterms:created>
  <dcterms:modified xsi:type="dcterms:W3CDTF">2021-01-24T07:55:00Z</dcterms:modified>
</cp:coreProperties>
</file>