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4C" w:rsidRPr="00820C51" w:rsidRDefault="0032674C" w:rsidP="0032674C">
      <w:pPr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232410</wp:posOffset>
            </wp:positionV>
            <wp:extent cx="2019300" cy="1724025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C51">
        <w:rPr>
          <w:szCs w:val="24"/>
        </w:rPr>
        <w:t>Муниципальное бюджетное дошкольное образовательное учреждение Мокрушинский детский сад (МБДОУ Мокрушинский детский сад)</w:t>
      </w:r>
    </w:p>
    <w:p w:rsidR="0032674C" w:rsidRPr="006A6546" w:rsidRDefault="0032674C" w:rsidP="0032674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674C" w:rsidTr="00577028">
        <w:tc>
          <w:tcPr>
            <w:tcW w:w="4785" w:type="dxa"/>
          </w:tcPr>
          <w:p w:rsidR="0032674C" w:rsidRPr="000C327E" w:rsidRDefault="0032674C" w:rsidP="00577028">
            <w:pPr>
              <w:rPr>
                <w:sz w:val="24"/>
                <w:szCs w:val="24"/>
              </w:rPr>
            </w:pPr>
            <w:r w:rsidRPr="000C327E">
              <w:rPr>
                <w:sz w:val="24"/>
                <w:szCs w:val="24"/>
              </w:rPr>
              <w:t>ПРИНЯТО</w:t>
            </w:r>
          </w:p>
          <w:p w:rsidR="0032674C" w:rsidRPr="000C327E" w:rsidRDefault="0032674C" w:rsidP="00577028">
            <w:pPr>
              <w:rPr>
                <w:sz w:val="24"/>
                <w:szCs w:val="24"/>
              </w:rPr>
            </w:pPr>
            <w:r w:rsidRPr="000C327E">
              <w:rPr>
                <w:sz w:val="24"/>
                <w:szCs w:val="24"/>
              </w:rPr>
              <w:t>на заседании педагогического совета</w:t>
            </w:r>
          </w:p>
          <w:p w:rsidR="0032674C" w:rsidRPr="000C327E" w:rsidRDefault="0032674C" w:rsidP="00577028">
            <w:pPr>
              <w:rPr>
                <w:sz w:val="24"/>
                <w:szCs w:val="24"/>
              </w:rPr>
            </w:pPr>
            <w:r w:rsidRPr="000C327E">
              <w:rPr>
                <w:sz w:val="24"/>
                <w:szCs w:val="24"/>
              </w:rPr>
              <w:t xml:space="preserve"> №1 от </w:t>
            </w:r>
            <w:r>
              <w:rPr>
                <w:sz w:val="24"/>
                <w:szCs w:val="24"/>
              </w:rPr>
              <w:t>27.08.2021</w:t>
            </w:r>
            <w:r w:rsidRPr="000C327E">
              <w:rPr>
                <w:sz w:val="24"/>
                <w:szCs w:val="24"/>
              </w:rPr>
              <w:t>г.</w:t>
            </w:r>
          </w:p>
          <w:p w:rsidR="0032674C" w:rsidRDefault="0032674C" w:rsidP="0057702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2674C" w:rsidRDefault="0032674C" w:rsidP="00577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УТВЕРЖДАЮ: </w:t>
            </w:r>
          </w:p>
          <w:p w:rsidR="0032674C" w:rsidRDefault="0032674C" w:rsidP="00577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заведующий МБДОУ</w:t>
            </w:r>
          </w:p>
          <w:p w:rsidR="0032674C" w:rsidRDefault="0032674C" w:rsidP="0057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Мокрушинский  детский сад</w:t>
            </w:r>
          </w:p>
          <w:p w:rsidR="0032674C" w:rsidRDefault="0032674C" w:rsidP="0057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_____________ А.В.Горюнова</w:t>
            </w:r>
          </w:p>
          <w:p w:rsidR="0032674C" w:rsidRDefault="0032674C" w:rsidP="00577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 от 27.08.2021г.</w:t>
            </w:r>
          </w:p>
        </w:tc>
      </w:tr>
    </w:tbl>
    <w:p w:rsidR="0032674C" w:rsidRDefault="0032674C" w:rsidP="00176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66B3" w:rsidRPr="0032674C" w:rsidRDefault="001766B3" w:rsidP="00176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674C">
        <w:rPr>
          <w:b/>
          <w:sz w:val="28"/>
          <w:szCs w:val="28"/>
        </w:rPr>
        <w:t>Порядок приема</w:t>
      </w:r>
      <w:r w:rsidR="00D81C0F" w:rsidRPr="0032674C">
        <w:rPr>
          <w:b/>
          <w:sz w:val="28"/>
          <w:szCs w:val="28"/>
        </w:rPr>
        <w:t xml:space="preserve">, перевода и отчисления  детей </w:t>
      </w:r>
      <w:r w:rsidRPr="0032674C">
        <w:rPr>
          <w:b/>
          <w:sz w:val="28"/>
          <w:szCs w:val="28"/>
        </w:rPr>
        <w:t>МБДОУ Мокрушинский детский сад</w:t>
      </w:r>
    </w:p>
    <w:p w:rsidR="00D81C0F" w:rsidRPr="0032674C" w:rsidRDefault="00D81C0F" w:rsidP="00176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1C0F" w:rsidRPr="00532550" w:rsidRDefault="00D81C0F" w:rsidP="00D81C0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76" w:lineRule="auto"/>
        <w:ind w:left="284" w:firstLine="0"/>
        <w:jc w:val="center"/>
        <w:rPr>
          <w:b/>
          <w:szCs w:val="28"/>
        </w:rPr>
      </w:pPr>
      <w:r w:rsidRPr="00532550">
        <w:rPr>
          <w:b/>
          <w:szCs w:val="28"/>
        </w:rPr>
        <w:t>Общие положения</w:t>
      </w:r>
    </w:p>
    <w:p w:rsidR="00D81C0F" w:rsidRPr="00532550" w:rsidRDefault="00D81C0F" w:rsidP="00D81C0F">
      <w:pPr>
        <w:tabs>
          <w:tab w:val="num" w:pos="284"/>
        </w:tabs>
        <w:spacing w:line="276" w:lineRule="auto"/>
        <w:ind w:left="284"/>
        <w:jc w:val="both"/>
        <w:rPr>
          <w:szCs w:val="28"/>
        </w:rPr>
      </w:pPr>
    </w:p>
    <w:p w:rsidR="00D81C0F" w:rsidRPr="00532550" w:rsidRDefault="00D81C0F" w:rsidP="00D81C0F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 w:firstLine="0"/>
        <w:jc w:val="both"/>
        <w:rPr>
          <w:szCs w:val="28"/>
        </w:rPr>
      </w:pPr>
      <w:r w:rsidRPr="00532550">
        <w:rPr>
          <w:szCs w:val="28"/>
        </w:rPr>
        <w:t>Настоящее положение регулирует порядок приема, перевода и отчисления воспитанников (далее - Положение) Муниципального</w:t>
      </w:r>
      <w:r>
        <w:rPr>
          <w:szCs w:val="28"/>
        </w:rPr>
        <w:t xml:space="preserve"> бюджетного </w:t>
      </w:r>
      <w:r w:rsidRPr="00532550">
        <w:rPr>
          <w:szCs w:val="28"/>
        </w:rPr>
        <w:t xml:space="preserve"> дошкольно</w:t>
      </w:r>
      <w:r>
        <w:rPr>
          <w:szCs w:val="28"/>
        </w:rPr>
        <w:t>го образовательного учреждения Мокрушинский д</w:t>
      </w:r>
      <w:r w:rsidRPr="00532550">
        <w:rPr>
          <w:szCs w:val="28"/>
        </w:rPr>
        <w:t>ет</w:t>
      </w:r>
      <w:r>
        <w:rPr>
          <w:szCs w:val="28"/>
        </w:rPr>
        <w:t xml:space="preserve">ский сад </w:t>
      </w:r>
      <w:r w:rsidR="004B3711">
        <w:rPr>
          <w:szCs w:val="28"/>
        </w:rPr>
        <w:t xml:space="preserve"> (далее – д</w:t>
      </w:r>
      <w:r w:rsidRPr="00532550">
        <w:rPr>
          <w:szCs w:val="28"/>
        </w:rPr>
        <w:t xml:space="preserve">етский сад). </w:t>
      </w:r>
    </w:p>
    <w:p w:rsidR="00D81C0F" w:rsidRPr="00532550" w:rsidRDefault="00D81C0F" w:rsidP="00D81C0F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line="276" w:lineRule="auto"/>
        <w:ind w:left="284" w:firstLine="0"/>
        <w:jc w:val="both"/>
        <w:rPr>
          <w:szCs w:val="28"/>
        </w:rPr>
      </w:pPr>
      <w:r w:rsidRPr="00532550">
        <w:rPr>
          <w:szCs w:val="28"/>
        </w:rPr>
        <w:t xml:space="preserve">     Положение разработано в соответствии с Конституцией Российской Федерации, Законом РФ </w:t>
      </w:r>
      <w:r w:rsidRPr="00532550">
        <w:rPr>
          <w:rFonts w:eastAsia="Calibri"/>
          <w:color w:val="000000"/>
          <w:szCs w:val="28"/>
        </w:rPr>
        <w:t xml:space="preserve">№ 273-ФЗот 29.12.2012 г. </w:t>
      </w:r>
      <w:r w:rsidRPr="00532550">
        <w:rPr>
          <w:szCs w:val="28"/>
        </w:rPr>
        <w:t>«Об образовании», Приказом Минобрнауки России от 08.04.2014 N 293 "Об утверждении Порядка приема на обучение по образовательным программам дош</w:t>
      </w:r>
      <w:r w:rsidR="004B3711">
        <w:rPr>
          <w:szCs w:val="28"/>
        </w:rPr>
        <w:t>кольного образования", Уставом д</w:t>
      </w:r>
      <w:r w:rsidRPr="00532550">
        <w:rPr>
          <w:szCs w:val="28"/>
        </w:rPr>
        <w:t xml:space="preserve">етского сада и иными нормативными правовыми актами в сфере образования. </w:t>
      </w:r>
    </w:p>
    <w:p w:rsidR="00D81C0F" w:rsidRPr="00532550" w:rsidRDefault="00D81C0F" w:rsidP="00D81C0F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 w:firstLine="0"/>
        <w:jc w:val="both"/>
        <w:rPr>
          <w:szCs w:val="28"/>
        </w:rPr>
      </w:pPr>
      <w:r w:rsidRPr="00532550">
        <w:rPr>
          <w:szCs w:val="28"/>
        </w:rPr>
        <w:t>Положение обеспечивает защиту прав граждан на образование детей дошкольного возраст</w:t>
      </w:r>
      <w:r w:rsidR="00071425">
        <w:rPr>
          <w:szCs w:val="28"/>
        </w:rPr>
        <w:t>а; определяет правила приема в д</w:t>
      </w:r>
      <w:r w:rsidRPr="00532550">
        <w:rPr>
          <w:szCs w:val="28"/>
        </w:rPr>
        <w:t>етский</w:t>
      </w:r>
      <w:r w:rsidR="00071425">
        <w:rPr>
          <w:szCs w:val="28"/>
        </w:rPr>
        <w:t xml:space="preserve"> сад, перевода и отчисления из д</w:t>
      </w:r>
      <w:r w:rsidRPr="00532550">
        <w:rPr>
          <w:szCs w:val="28"/>
        </w:rPr>
        <w:t>етского сада граждан Российской Федерации.</w:t>
      </w:r>
    </w:p>
    <w:p w:rsidR="00D81C0F" w:rsidRPr="00532550" w:rsidRDefault="00071425" w:rsidP="00D81C0F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 w:firstLine="0"/>
        <w:jc w:val="both"/>
        <w:rPr>
          <w:szCs w:val="28"/>
        </w:rPr>
      </w:pPr>
      <w:r>
        <w:rPr>
          <w:szCs w:val="28"/>
        </w:rPr>
        <w:t>Прием в д</w:t>
      </w:r>
      <w:r w:rsidR="00D81C0F" w:rsidRPr="00532550">
        <w:rPr>
          <w:szCs w:val="28"/>
        </w:rPr>
        <w:t>етский сад, перевод и отчисл</w:t>
      </w:r>
      <w:r>
        <w:rPr>
          <w:szCs w:val="28"/>
        </w:rPr>
        <w:t>ение из д</w:t>
      </w:r>
      <w:r w:rsidR="00D81C0F" w:rsidRPr="00532550">
        <w:rPr>
          <w:szCs w:val="28"/>
        </w:rPr>
        <w:t>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D81C0F" w:rsidRDefault="00D81C0F" w:rsidP="00D81C0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2. Порядок приема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>.1. Прием детей в МБДОУ</w:t>
      </w:r>
      <w:r w:rsidR="00071425">
        <w:t xml:space="preserve"> Мокрушинский детский сад</w:t>
      </w:r>
      <w:r w:rsidR="001766B3">
        <w:t xml:space="preserve"> осуществляется при наличии Направления и на основании заявления одного из родителей (законного представителя) о приеме в</w:t>
      </w:r>
      <w:r w:rsidR="00E639FD">
        <w:t xml:space="preserve"> </w:t>
      </w:r>
      <w:r w:rsidR="00071425">
        <w:t>учреждение</w:t>
      </w:r>
      <w:r w:rsidR="001766B3">
        <w:t>, медицинского заключения, документов, удостоверяющих личность заявителя, индивидуальный номер налогоплательщика (ИНН), страховое свидетельство, медицинский полис</w:t>
      </w:r>
      <w:r w:rsidR="0032674C">
        <w:t>, согласия на обработку персональных данных</w:t>
      </w:r>
      <w:r w:rsidR="001766B3">
        <w:t>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 xml:space="preserve">.2. При приеме </w:t>
      </w:r>
      <w:r w:rsidR="00071425">
        <w:t xml:space="preserve">ребенка в МБДОУ Мокрушинский детский сад заведующий </w:t>
      </w:r>
      <w:r w:rsidR="001766B3">
        <w:t xml:space="preserve"> обязан ознакомить родителей (законных представителей) с Уставом, лицензией на право ведения образовательной деятельности, </w:t>
      </w:r>
      <w:r w:rsidR="000127A1">
        <w:t xml:space="preserve">образовательной программой </w:t>
      </w:r>
      <w:r w:rsidR="001766B3">
        <w:t>и другими документами, регламентирующими организацию образовательного процесса в</w:t>
      </w:r>
      <w:r w:rsidR="00071425">
        <w:t xml:space="preserve"> детском саду</w:t>
      </w:r>
      <w:r w:rsidR="00A7699E">
        <w:t>, а так же документами регламентирующими права и обязанности воспитанников</w:t>
      </w:r>
      <w:r w:rsidR="001766B3">
        <w:t>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>.3. Взаимоотношения между МБДОУ</w:t>
      </w:r>
      <w:r w:rsidR="00071425">
        <w:t xml:space="preserve"> Мокрушинский детский сад</w:t>
      </w:r>
      <w:r w:rsidR="001766B3">
        <w:t xml:space="preserve"> и родителями (законными представителями) регулируются договором, включающим в себя: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>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</w:t>
      </w:r>
      <w:r w:rsidR="00071425">
        <w:t xml:space="preserve"> детском саду</w:t>
      </w:r>
      <w:r>
        <w:t>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>.4. Договор заключается с одним из родителей (законным представителем).</w:t>
      </w:r>
      <w:r w:rsidR="00071425">
        <w:t xml:space="preserve"> </w:t>
      </w:r>
      <w:r w:rsidR="001766B3">
        <w:t>Договор оформляется в письменной форме в двух экземплярах, один из которых хранится в личном деле ребенка, другой у родителей (законных представителей).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lastRenderedPageBreak/>
        <w:t>2</w:t>
      </w:r>
      <w:r w:rsidR="001766B3">
        <w:t>.5. Заведу</w:t>
      </w:r>
      <w:r w:rsidR="007163B0">
        <w:t>ющий МБДОУ</w:t>
      </w:r>
      <w:r w:rsidR="00071425">
        <w:t xml:space="preserve"> Мокрушинского детского сада </w:t>
      </w:r>
      <w:r w:rsidR="007163B0">
        <w:t xml:space="preserve"> </w:t>
      </w:r>
      <w:r w:rsidR="001766B3">
        <w:t xml:space="preserve"> издает приказ о зачислении детей и распределении их по группам</w:t>
      </w:r>
      <w:r w:rsidR="007163B0">
        <w:t xml:space="preserve"> в течении трех рабочих дней после заключения договора</w:t>
      </w:r>
      <w:r w:rsidR="001766B3">
        <w:t>.</w:t>
      </w:r>
      <w:r w:rsidR="007163B0">
        <w:t xml:space="preserve"> Приказ в трехдневный срок после издания размещается на информационном стенде </w:t>
      </w:r>
      <w:r w:rsidR="00071425">
        <w:t xml:space="preserve">учреждения </w:t>
      </w:r>
      <w:r w:rsidR="007163B0">
        <w:t>и на официальном сайте в сети Интернет.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>Прием детей в МБДОУ</w:t>
      </w:r>
      <w:r w:rsidR="00071425">
        <w:t xml:space="preserve"> Мокрушинский детский сад осуществляется </w:t>
      </w:r>
      <w:r>
        <w:t xml:space="preserve"> в течение календарного года также оформляется приказом заведующего о зачислении</w:t>
      </w:r>
      <w:r w:rsidR="007163B0">
        <w:t xml:space="preserve"> в течении трех рабочих дней после заключении договора </w:t>
      </w:r>
      <w:r>
        <w:t>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 xml:space="preserve">.6. В МБДОУ </w:t>
      </w:r>
      <w:r w:rsidR="00071425">
        <w:t xml:space="preserve"> Мокрушинском детском саду </w:t>
      </w:r>
      <w:r w:rsidR="001766B3">
        <w:t>ведется книга учета и движения воспитанников, которая предназначена для регистрации и контроля за движением детей, а также сведений о детях и родителях (законных представителях). Листы книги учета и движения воспитанников нумеруются, брошюруются и скрепляются подписью заведующего и печатью</w:t>
      </w:r>
      <w:r w:rsidR="00071425">
        <w:t xml:space="preserve"> учреждения</w:t>
      </w:r>
      <w:r w:rsidR="001766B3">
        <w:t>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 xml:space="preserve">.7. Книга учета и движения воспитанников содержит следующие сведения: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 xml:space="preserve">- порядковый номер;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>- фамилию, имя, отчество воспитанника МБДОУ</w:t>
      </w:r>
      <w:r w:rsidR="00071425">
        <w:t xml:space="preserve"> Мокрушинского детского сада</w:t>
      </w:r>
      <w:r>
        <w:t xml:space="preserve"> и его дату рождения;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 xml:space="preserve">- данные о родителях (законных представителях):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 xml:space="preserve">фамилию, имя, отчество, место работы, домашний адрес, телефон;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 xml:space="preserve">- номер приказа о зачислении (отчислении); 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>- дату и причину отчисления из МБДОУ</w:t>
      </w:r>
      <w:r w:rsidR="00071425">
        <w:t xml:space="preserve"> Мокрушинского детского сада</w:t>
      </w:r>
      <w:r>
        <w:t>.</w:t>
      </w:r>
    </w:p>
    <w:p w:rsidR="001766B3" w:rsidRDefault="00D81C0F" w:rsidP="00D81C0F">
      <w:pPr>
        <w:autoSpaceDE w:val="0"/>
        <w:autoSpaceDN w:val="0"/>
        <w:adjustRightInd w:val="0"/>
        <w:jc w:val="both"/>
      </w:pPr>
      <w:r>
        <w:t>2</w:t>
      </w:r>
      <w:r w:rsidR="001766B3">
        <w:t>.8. Образовательные отношения прекращаются в связи с отчислением обучающегося из МБДОУ</w:t>
      </w:r>
      <w:r w:rsidR="00071425">
        <w:t xml:space="preserve"> Мокрушинский детский сад</w:t>
      </w:r>
      <w:r w:rsidR="001766B3">
        <w:t>, осуществляющее образовательную деятельность: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>- в связи с получением образования (завершением образования);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>- по инициативе обучающегося или родителей (законного представителя) несовершеннолетнего обучающегося, в том числе в случае перевода обучающегося  для продолжения освоения программы в другую организацию, осуществляющую образовательную деятельность;</w:t>
      </w:r>
    </w:p>
    <w:p w:rsidR="001766B3" w:rsidRDefault="001766B3" w:rsidP="00D81C0F">
      <w:pPr>
        <w:jc w:val="both"/>
      </w:pPr>
      <w:r>
        <w:t>- по обстоятельствам, не зависящим от воли родителей (законных представителей) обучающихся в МБДОУ</w:t>
      </w:r>
      <w:r w:rsidR="00071425">
        <w:t xml:space="preserve"> Мокрушинском детском саду</w:t>
      </w:r>
      <w:r>
        <w:t xml:space="preserve"> осуществляющего образовательную деятельность, в том числе в случае ликвидации</w:t>
      </w:r>
      <w:r w:rsidR="00071425">
        <w:t xml:space="preserve"> учреждения</w:t>
      </w:r>
      <w:r>
        <w:t>.</w:t>
      </w:r>
    </w:p>
    <w:p w:rsidR="001766B3" w:rsidRDefault="001766B3" w:rsidP="00D81C0F">
      <w:pPr>
        <w:autoSpaceDE w:val="0"/>
        <w:autoSpaceDN w:val="0"/>
        <w:adjustRightInd w:val="0"/>
        <w:jc w:val="both"/>
      </w:pPr>
      <w:r>
        <w:t xml:space="preserve"> (законных представителей)</w:t>
      </w:r>
    </w:p>
    <w:p w:rsidR="001766B3" w:rsidRDefault="00D81C0F" w:rsidP="00D81C0F">
      <w:pPr>
        <w:jc w:val="both"/>
      </w:pPr>
      <w:r>
        <w:t>2.</w:t>
      </w:r>
      <w:r w:rsidR="001766B3">
        <w:t>9. Заведующий МБДОУ</w:t>
      </w:r>
      <w:r w:rsidR="00071425">
        <w:t xml:space="preserve"> Мокрушинского детского сада</w:t>
      </w:r>
      <w:r w:rsidR="001766B3">
        <w:t xml:space="preserve"> ежегодно по состоянию на 1 сентября подводит итоги за прошедший учебный год и фиксирует их в книге учета и движения воспитанников путем указания количества воспитанников</w:t>
      </w:r>
      <w:r w:rsidR="00071425">
        <w:t>, посещающих детский сад</w:t>
      </w:r>
      <w:r w:rsidR="001766B3">
        <w:t>, а также зачисленных и отчисленных в течение года.</w:t>
      </w:r>
    </w:p>
    <w:p w:rsidR="001766B3" w:rsidRDefault="00D81C0F" w:rsidP="00D81C0F">
      <w:pPr>
        <w:jc w:val="both"/>
      </w:pPr>
      <w:r>
        <w:t>2</w:t>
      </w:r>
      <w:r w:rsidR="001766B3">
        <w:t xml:space="preserve">.10. При завершении </w:t>
      </w:r>
      <w:r w:rsidR="000127A1">
        <w:t xml:space="preserve">обучения </w:t>
      </w:r>
      <w:r w:rsidR="001766B3">
        <w:t>обучающегося</w:t>
      </w:r>
      <w:r w:rsidR="000127A1">
        <w:t>,</w:t>
      </w:r>
      <w:r w:rsidR="001766B3">
        <w:t xml:space="preserve"> за ним сохраняется право посещать дошкольное учреждение до 25 (двадцать пятого) августа текущего года.</w:t>
      </w:r>
    </w:p>
    <w:p w:rsidR="00D81C0F" w:rsidRDefault="00D81C0F" w:rsidP="00D81C0F">
      <w:pPr>
        <w:tabs>
          <w:tab w:val="num" w:pos="284"/>
        </w:tabs>
        <w:spacing w:line="276" w:lineRule="auto"/>
        <w:ind w:left="284"/>
        <w:jc w:val="center"/>
        <w:rPr>
          <w:b/>
          <w:szCs w:val="28"/>
        </w:rPr>
      </w:pPr>
      <w:r w:rsidRPr="00532550">
        <w:rPr>
          <w:b/>
          <w:szCs w:val="28"/>
        </w:rPr>
        <w:t xml:space="preserve">3. Перевод и отчисление воспитанников из </w:t>
      </w:r>
      <w:r w:rsidR="00071425">
        <w:rPr>
          <w:b/>
          <w:szCs w:val="28"/>
        </w:rPr>
        <w:t>д</w:t>
      </w:r>
      <w:r>
        <w:rPr>
          <w:b/>
          <w:szCs w:val="28"/>
        </w:rPr>
        <w:t>етского сада</w:t>
      </w:r>
    </w:p>
    <w:p w:rsidR="00D81C0F" w:rsidRPr="00F02D49" w:rsidRDefault="00D81C0F" w:rsidP="00F02D49">
      <w:pPr>
        <w:tabs>
          <w:tab w:val="num" w:pos="284"/>
        </w:tabs>
        <w:spacing w:line="276" w:lineRule="auto"/>
        <w:jc w:val="both"/>
        <w:rPr>
          <w:b/>
          <w:szCs w:val="28"/>
        </w:rPr>
      </w:pPr>
      <w:r w:rsidRPr="00532550">
        <w:rPr>
          <w:szCs w:val="28"/>
        </w:rPr>
        <w:t>3.1. Перевод ребенка из другого детского сада осуще</w:t>
      </w:r>
      <w:r>
        <w:rPr>
          <w:szCs w:val="28"/>
        </w:rPr>
        <w:t xml:space="preserve">ствляется при наличии свободных </w:t>
      </w:r>
      <w:r w:rsidRPr="00532550">
        <w:rPr>
          <w:szCs w:val="28"/>
        </w:rPr>
        <w:t xml:space="preserve">мест по личному заявлению родителей (законных представителей) ребенка. 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Образовательные отношения прекращаются в связи с отчислением несовершеннолетнего обучающегося из учреждения, осуществляющего образовательную деятельность.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4.1. Образовательные отношения прекращаются в связи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 с освоением образовательной программы дошкольного воспитания и выпуском ребёнка в школу,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4.2. Образовательные отношения могут быть прекращены досрочно: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</w:pPr>
      <w:r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МБДОУ, осуществляющего образовательную деятельность, в том числе в случае ликвидации учреждения.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t>4.3. Досрочное прекращение образовательных отношений по инициативе родителей (законных представителей) обучающегося не влечет для родителей (законных представителей) каких-либо дополнительных, в том числе материальных, обязательств перед ДОУ,  если иное не установлено договором об образовании.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4.4. Основанием для прекращения образовательных отношений является распорядительный акт (приказ) заведующей ДОУ, об отчислении несовершеннолетнего обучающегося.</w:t>
      </w:r>
    </w:p>
    <w:p w:rsidR="00F02D49" w:rsidRDefault="00F02D49" w:rsidP="00F02D49">
      <w:pPr>
        <w:ind w:firstLine="709"/>
        <w:jc w:val="both"/>
      </w:pPr>
      <w:r>
        <w:rPr>
          <w:color w:val="000000"/>
        </w:rPr>
        <w:t xml:space="preserve">Приказ оформляется после </w:t>
      </w:r>
      <w:r>
        <w:t>расторжения договора  об образовании по адаптированной образовательной программе дошкольного образования с родителями (законными представителями) ребенка.</w:t>
      </w:r>
    </w:p>
    <w:p w:rsidR="00F02D49" w:rsidRDefault="00F02D49" w:rsidP="00F02D49">
      <w:pPr>
        <w:ind w:firstLine="709"/>
        <w:jc w:val="both"/>
        <w:rPr>
          <w:color w:val="000000"/>
        </w:rPr>
      </w:pPr>
      <w:r>
        <w:t>Расторжение договора осуществляется на основании личного заявления родителя (законного представителя) обучающегося.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F02D49" w:rsidRDefault="00F02D49" w:rsidP="00F02D49">
      <w:pPr>
        <w:pStyle w:val="aa"/>
        <w:shd w:val="clear" w:color="auto" w:fill="FFFFFF"/>
        <w:spacing w:before="0" w:after="0"/>
        <w:ind w:firstLine="709"/>
        <w:jc w:val="both"/>
        <w:rPr>
          <w:color w:val="373737"/>
        </w:rPr>
      </w:pPr>
      <w:r>
        <w:rPr>
          <w:color w:val="000000"/>
        </w:rPr>
        <w:t>4.5.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ДОУ обеспечивает перевод несовершеннолетних обучающихся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F02D49" w:rsidRDefault="00F02D49" w:rsidP="00F02D49">
      <w:pPr>
        <w:shd w:val="clear" w:color="auto" w:fill="FFFFFF"/>
        <w:rPr>
          <w:color w:val="373737"/>
        </w:rPr>
      </w:pPr>
    </w:p>
    <w:p w:rsidR="00D81C0F" w:rsidRDefault="00D81C0F" w:rsidP="00D81C0F">
      <w:pPr>
        <w:jc w:val="both"/>
      </w:pPr>
    </w:p>
    <w:p w:rsidR="001766B3" w:rsidRDefault="001766B3" w:rsidP="00D81C0F">
      <w:pPr>
        <w:widowControl w:val="0"/>
        <w:shd w:val="clear" w:color="auto" w:fill="FFFFFF"/>
        <w:tabs>
          <w:tab w:val="left" w:pos="794"/>
          <w:tab w:val="left" w:pos="896"/>
          <w:tab w:val="left" w:leader="underscore" w:pos="972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43EB" w:rsidRDefault="00BB43EB"/>
    <w:sectPr w:rsidR="00BB43EB" w:rsidSect="00ED4C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54" w:rsidRDefault="00DE7154" w:rsidP="0032674C">
      <w:r>
        <w:separator/>
      </w:r>
    </w:p>
  </w:endnote>
  <w:endnote w:type="continuationSeparator" w:id="1">
    <w:p w:rsidR="00DE7154" w:rsidRDefault="00DE7154" w:rsidP="0032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6129"/>
      <w:docPartObj>
        <w:docPartGallery w:val="Page Numbers (Bottom of Page)"/>
        <w:docPartUnique/>
      </w:docPartObj>
    </w:sdtPr>
    <w:sdtContent>
      <w:p w:rsidR="0032674C" w:rsidRDefault="00A35C5C">
        <w:pPr>
          <w:pStyle w:val="a8"/>
          <w:jc w:val="center"/>
        </w:pPr>
        <w:fldSimple w:instr=" PAGE   \* MERGEFORMAT ">
          <w:r w:rsidR="00F02D49">
            <w:rPr>
              <w:noProof/>
            </w:rPr>
            <w:t>1</w:t>
          </w:r>
        </w:fldSimple>
      </w:p>
    </w:sdtContent>
  </w:sdt>
  <w:p w:rsidR="0032674C" w:rsidRDefault="003267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54" w:rsidRDefault="00DE7154" w:rsidP="0032674C">
      <w:r>
        <w:separator/>
      </w:r>
    </w:p>
  </w:footnote>
  <w:footnote w:type="continuationSeparator" w:id="1">
    <w:p w:rsidR="00DE7154" w:rsidRDefault="00DE7154" w:rsidP="00326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F83"/>
    <w:rsid w:val="00012103"/>
    <w:rsid w:val="000127A1"/>
    <w:rsid w:val="00024F83"/>
    <w:rsid w:val="00071425"/>
    <w:rsid w:val="0011431F"/>
    <w:rsid w:val="001766B3"/>
    <w:rsid w:val="001C5E7A"/>
    <w:rsid w:val="00213735"/>
    <w:rsid w:val="0032674C"/>
    <w:rsid w:val="004B3711"/>
    <w:rsid w:val="007163B0"/>
    <w:rsid w:val="007261F2"/>
    <w:rsid w:val="0077088C"/>
    <w:rsid w:val="00A237CD"/>
    <w:rsid w:val="00A35C5C"/>
    <w:rsid w:val="00A7699E"/>
    <w:rsid w:val="00BB43EB"/>
    <w:rsid w:val="00D81C0F"/>
    <w:rsid w:val="00DA1A35"/>
    <w:rsid w:val="00DE7154"/>
    <w:rsid w:val="00E639FD"/>
    <w:rsid w:val="00E96310"/>
    <w:rsid w:val="00ED4C5E"/>
    <w:rsid w:val="00F0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6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26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semiHidden/>
    <w:unhideWhenUsed/>
    <w:rsid w:val="00F02D49"/>
    <w:pPr>
      <w:suppressAutoHyphens/>
      <w:spacing w:before="280" w:after="280"/>
    </w:pPr>
    <w:rPr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user</cp:lastModifiedBy>
  <cp:revision>24</cp:revision>
  <cp:lastPrinted>2021-02-01T08:19:00Z</cp:lastPrinted>
  <dcterms:created xsi:type="dcterms:W3CDTF">2016-10-01T10:34:00Z</dcterms:created>
  <dcterms:modified xsi:type="dcterms:W3CDTF">2022-01-13T06:46:00Z</dcterms:modified>
</cp:coreProperties>
</file>